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FF0000"/>
        </w:rPr>
      </w:pPr>
    </w:p>
    <w:p>
      <w:pPr>
        <w:rPr>
          <w:rFonts w:hint="eastAsia" w:ascii="宋体" w:hAnsi="宋体"/>
        </w:rPr>
      </w:pPr>
    </w:p>
    <w:p>
      <w:pPr>
        <w:pStyle w:val="3"/>
        <w:spacing w:before="0" w:after="0" w:line="240" w:lineRule="auto"/>
        <w:ind w:firstLine="600" w:firstLineChars="200"/>
        <w:jc w:val="both"/>
        <w:rPr>
          <w:rFonts w:hint="eastAsia"/>
          <w:b w:val="0"/>
          <w:bCs w:val="0"/>
        </w:rPr>
      </w:pPr>
      <w:r>
        <w:rPr>
          <w:rFonts w:hint="eastAsia"/>
          <w:b w:val="0"/>
          <w:bCs w:val="0"/>
        </w:rPr>
        <w:t xml:space="preserve">ICS   </w:t>
      </w:r>
    </w:p>
    <w:p>
      <w:pPr>
        <w:spacing w:line="360" w:lineRule="auto"/>
        <w:ind w:firstLine="1606" w:firstLineChars="500"/>
        <w:rPr>
          <w:rFonts w:eastAsia="黑体"/>
          <w:b/>
          <w:bCs/>
          <w:sz w:val="72"/>
        </w:rPr>
      </w:pPr>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p>
    <w:p>
      <w:pPr>
        <w:spacing w:line="360" w:lineRule="auto"/>
        <w:ind w:firstLine="744" w:firstLineChars="247"/>
        <w:rPr>
          <w:rFonts w:hint="eastAsia"/>
          <w:b/>
          <w:bCs/>
          <w:color w:val="000080"/>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w:t>
      </w:r>
      <w:r>
        <w:rPr>
          <w:sz w:val="28"/>
        </w:rPr>
        <w:t>23</w:t>
      </w:r>
      <w:r>
        <w:rPr>
          <w:rFonts w:hint="eastAsia"/>
          <w:sz w:val="28"/>
        </w:rPr>
        <w:t xml:space="preserve">     </w:t>
      </w:r>
      <w:r>
        <w:rPr>
          <w:rFonts w:hint="eastAsia"/>
          <w:color w:val="000080"/>
          <w:sz w:val="28"/>
        </w:rPr>
        <w:t xml:space="preserve">    </w:t>
      </w:r>
    </w:p>
    <w:p>
      <w:pPr>
        <w:spacing w:line="360" w:lineRule="auto"/>
        <w:rPr>
          <w:b/>
          <w:bCs/>
          <w:color w:val="000080"/>
          <w:sz w:val="44"/>
        </w:rPr>
      </w:pPr>
      <w:r>
        <w:rPr>
          <w:b/>
          <w:bCs/>
          <w:color w:val="000080"/>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4686300" cy="0"/>
                <wp:effectExtent l="0" t="0" r="0" b="0"/>
                <wp:wrapNone/>
                <wp:docPr id="1" name="直线 2"/>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7.8pt;height:0pt;width:369pt;z-index:251659264;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Eqj7NYA&#10;AAAIAQAADwAAAAAAAAABACAAAAAiAAAAZHJzL2Rvd25yZXYueG1sUEsBAhQAFAAAAAgAh07iQN8G&#10;0t/oAQAA3AMAAA4AAAAAAAAAAQAgAAAAJQEAAGRycy9lMm9Eb2MueG1sUEsFBgAAAAAGAAYAWQEA&#10;AH8FAAAAAA==&#10;">
                <v:fill on="f" focussize="0,0"/>
                <v:stroke weight="1.25pt" color="#000000" joinstyle="round"/>
                <v:imagedata o:title=""/>
                <o:lock v:ext="edit" aspectratio="f"/>
              </v:line>
            </w:pict>
          </mc:Fallback>
        </mc:AlternateContent>
      </w:r>
      <w:r>
        <w:rPr>
          <w:b/>
          <w:bCs/>
          <w:color w:val="000080"/>
          <w:sz w:val="44"/>
        </w:rPr>
        <w:t xml:space="preserve">     </w:t>
      </w:r>
    </w:p>
    <w:p>
      <w:pPr>
        <w:spacing w:line="300" w:lineRule="auto"/>
        <w:jc w:val="center"/>
        <w:rPr>
          <w:rFonts w:hint="eastAsia" w:ascii="宋体"/>
          <w:b/>
          <w:sz w:val="44"/>
        </w:rPr>
      </w:pPr>
    </w:p>
    <w:p>
      <w:pPr>
        <w:spacing w:line="300" w:lineRule="auto"/>
        <w:jc w:val="center"/>
        <w:rPr>
          <w:rFonts w:hint="eastAsia" w:ascii="宋体"/>
          <w:b/>
          <w:sz w:val="44"/>
        </w:rPr>
      </w:pPr>
    </w:p>
    <w:p>
      <w:pPr>
        <w:jc w:val="center"/>
        <w:rPr>
          <w:rFonts w:hint="eastAsia" w:eastAsia="黑体" w:cs="黑体"/>
          <w:sz w:val="48"/>
          <w:szCs w:val="48"/>
        </w:rPr>
      </w:pPr>
      <w:r>
        <w:rPr>
          <w:rFonts w:hint="eastAsia" w:eastAsia="黑体" w:cs="黑体"/>
          <w:sz w:val="48"/>
          <w:szCs w:val="48"/>
        </w:rPr>
        <w:t>300吨级转炉机械设备安装工艺及</w:t>
      </w:r>
    </w:p>
    <w:p>
      <w:pPr>
        <w:jc w:val="center"/>
        <w:rPr>
          <w:rFonts w:eastAsia="黑体" w:cs="黑体"/>
          <w:sz w:val="48"/>
          <w:szCs w:val="48"/>
        </w:rPr>
      </w:pPr>
      <w:r>
        <w:rPr>
          <w:rFonts w:hint="eastAsia" w:eastAsia="黑体" w:cs="黑体"/>
          <w:sz w:val="48"/>
          <w:szCs w:val="48"/>
        </w:rPr>
        <w:t>验收标准</w:t>
      </w:r>
    </w:p>
    <w:p>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Installation process and acceptance standard of 300 ton converter mechanical equipment</w:t>
      </w:r>
    </w:p>
    <w:p>
      <w:pPr>
        <w:keepNext w:val="0"/>
        <w:keepLines w:val="0"/>
        <w:widowControl/>
        <w:suppressLineNumbers w:val="0"/>
        <w:jc w:val="center"/>
        <w:rPr>
          <w:rFonts w:hint="default" w:ascii="Times New Roman" w:hAnsi="Times New Roman" w:eastAsia="宋体" w:cs="Times New Roman"/>
          <w:color w:val="000000"/>
          <w:kern w:val="0"/>
          <w:sz w:val="28"/>
          <w:szCs w:val="28"/>
          <w:lang w:val="en-US" w:eastAsia="zh-CN" w:bidi="ar"/>
        </w:rPr>
      </w:pPr>
    </w:p>
    <w:p>
      <w:pPr>
        <w:jc w:val="center"/>
        <w:rPr>
          <w:rFonts w:eastAsia="黑体"/>
          <w:sz w:val="28"/>
        </w:rPr>
      </w:pPr>
      <w:r>
        <w:rPr>
          <w:rFonts w:hint="eastAsia" w:eastAsia="黑体"/>
          <w:sz w:val="28"/>
        </w:rPr>
        <w:t>（征求意见稿）</w:t>
      </w:r>
    </w:p>
    <w:p>
      <w:pPr>
        <w:spacing w:line="360" w:lineRule="auto"/>
        <w:jc w:val="center"/>
        <w:rPr>
          <w:rFonts w:hint="eastAsia"/>
          <w:b/>
          <w:bCs/>
          <w:color w:val="000080"/>
          <w:sz w:val="24"/>
        </w:rPr>
      </w:pPr>
    </w:p>
    <w:p>
      <w:pPr>
        <w:spacing w:line="360" w:lineRule="auto"/>
        <w:rPr>
          <w:rFonts w:hint="eastAsia"/>
          <w:b/>
          <w:bCs/>
          <w:color w:val="000080"/>
          <w:sz w:val="24"/>
        </w:rPr>
      </w:pPr>
      <w:r>
        <w:rPr>
          <w:rFonts w:hint="eastAsia"/>
          <w:b/>
          <w:bCs/>
          <w:color w:val="000080"/>
          <w:sz w:val="24"/>
        </w:rPr>
        <w:t xml:space="preserve">                </w:t>
      </w: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sz w:val="24"/>
        </w:rPr>
      </w:pPr>
    </w:p>
    <w:p>
      <w:pPr>
        <w:spacing w:line="240" w:lineRule="atLeast"/>
        <w:ind w:firstLine="967" w:firstLineChars="344"/>
        <w:rPr>
          <w:rFonts w:hint="eastAsia"/>
          <w:b/>
          <w:bCs/>
          <w:sz w:val="28"/>
        </w:rPr>
      </w:pPr>
      <w:r>
        <w:rPr>
          <w:rFonts w:hint="eastAsia" w:ascii="黑体"/>
          <w:b/>
          <w:bCs/>
          <w:sz w:val="28"/>
        </w:rPr>
        <w:t>20</w:t>
      </w:r>
      <w:r>
        <w:rPr>
          <w:rFonts w:ascii="黑体"/>
          <w:b/>
          <w:bCs/>
          <w:sz w:val="28"/>
        </w:rPr>
        <w:t>2</w:t>
      </w:r>
      <w:r>
        <w:rPr>
          <w:rFonts w:hint="eastAsia" w:ascii="黑体"/>
          <w:b/>
          <w:bCs/>
          <w:sz w:val="28"/>
          <w:lang w:val="en-US" w:eastAsia="zh-CN"/>
        </w:rPr>
        <w:t>4</w:t>
      </w:r>
      <w:r>
        <w:rPr>
          <w:rFonts w:hint="eastAsia" w:ascii="黑体"/>
          <w:b/>
          <w:bCs/>
          <w:sz w:val="28"/>
        </w:rPr>
        <w:t>— xx—xx 发布　　　20</w:t>
      </w:r>
      <w:r>
        <w:rPr>
          <w:rFonts w:ascii="黑体"/>
          <w:b/>
          <w:bCs/>
          <w:sz w:val="28"/>
        </w:rPr>
        <w:t>2</w:t>
      </w:r>
      <w:r>
        <w:rPr>
          <w:rFonts w:hint="eastAsia" w:ascii="黑体"/>
          <w:b/>
          <w:bCs/>
          <w:sz w:val="28"/>
          <w:lang w:val="en-US" w:eastAsia="zh-CN"/>
        </w:rPr>
        <w:t>4</w:t>
      </w:r>
      <w:r>
        <w:rPr>
          <w:rFonts w:hint="eastAsia" w:ascii="黑体"/>
          <w:b/>
          <w:bCs/>
          <w:sz w:val="28"/>
        </w:rPr>
        <w:t>—xx —xx  实施</w:t>
      </w:r>
    </w:p>
    <w:p>
      <w:pPr>
        <w:spacing w:line="360" w:lineRule="auto"/>
        <w:ind w:firstLine="2602" w:firstLineChars="1296"/>
        <w:rPr>
          <w:rFonts w:hint="eastAsia"/>
          <w:b/>
          <w:bCs/>
          <w:sz w:val="24"/>
        </w:rPr>
      </w:pPr>
      <w:r>
        <w:rPr>
          <w:b/>
          <w:bCs/>
          <w:sz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4800600" cy="0"/>
                <wp:effectExtent l="0" t="0" r="0" b="0"/>
                <wp:wrapNone/>
                <wp:docPr id="2" name="直线 3"/>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7pt;margin-top:7.8pt;height:0pt;width:378pt;z-index:251660288;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TTks1QAA&#10;AAgBAAAPAAAAAAAAAAEAIAAAACIAAABkcnMvZG93bnJldi54bWxQSwECFAAUAAAACACHTuJAaKKK&#10;kOgBAADbAwAADgAAAAAAAAABACAAAAAkAQAAZHJzL2Uyb0RvYy54bWxQSwUGAAAAAAYABgBZAQAA&#10;fgUAAAAA&#10;">
                <v:fill on="f" focussize="0,0"/>
                <v:stroke color="#000000" joinstyle="round"/>
                <v:imagedata o:title=""/>
                <o:lock v:ext="edit" aspectratio="f"/>
              </v:line>
            </w:pict>
          </mc:Fallback>
        </mc:AlternateContent>
      </w:r>
    </w:p>
    <w:p>
      <w:pPr>
        <w:spacing w:line="360" w:lineRule="auto"/>
        <w:ind w:firstLine="2331" w:firstLineChars="645"/>
        <w:rPr>
          <w:rFonts w:hint="eastAsia"/>
          <w:b/>
          <w:bCs/>
          <w:sz w:val="36"/>
        </w:rPr>
      </w:pPr>
      <w:r>
        <w:rPr>
          <w:rFonts w:hint="eastAsia"/>
          <w:b/>
          <w:bCs/>
          <w:sz w:val="36"/>
        </w:rPr>
        <w:t>中国建筑业协会   发布</w:t>
      </w:r>
    </w:p>
    <w:p>
      <w:pPr>
        <w:rPr>
          <w:rFonts w:hint="eastAsia" w:ascii="宋体" w:hAnsi="宋体" w:eastAsia="方正书宋简体"/>
          <w:sz w:val="28"/>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color w:val="000000"/>
          <w:sz w:val="36"/>
          <w:szCs w:val="20"/>
        </w:rPr>
      </w:pPr>
      <w:r>
        <w:rPr>
          <w:rFonts w:hint="eastAsia"/>
          <w:color w:val="000000"/>
          <w:sz w:val="36"/>
        </w:rPr>
        <w:t>中国建筑业协会团体标准</w:t>
      </w:r>
    </w:p>
    <w:p>
      <w:pPr>
        <w:jc w:val="center"/>
        <w:rPr>
          <w:rFonts w:eastAsia="仿宋_GB2312"/>
          <w:color w:val="000000"/>
          <w:sz w:val="36"/>
          <w:szCs w:val="20"/>
        </w:rPr>
      </w:pPr>
    </w:p>
    <w:p>
      <w:pPr>
        <w:jc w:val="center"/>
        <w:rPr>
          <w:rFonts w:hint="eastAsia" w:eastAsia="黑体" w:cs="黑体"/>
          <w:sz w:val="48"/>
          <w:szCs w:val="48"/>
        </w:rPr>
      </w:pPr>
      <w:r>
        <w:rPr>
          <w:rFonts w:hint="eastAsia" w:eastAsia="黑体" w:cs="黑体"/>
          <w:sz w:val="48"/>
          <w:szCs w:val="48"/>
        </w:rPr>
        <w:t>300吨级转炉机械设备安装工艺及</w:t>
      </w:r>
    </w:p>
    <w:p>
      <w:pPr>
        <w:spacing w:line="360" w:lineRule="auto"/>
        <w:jc w:val="center"/>
        <w:rPr>
          <w:rFonts w:hint="eastAsia" w:eastAsia="黑体" w:cs="黑体"/>
          <w:sz w:val="48"/>
          <w:szCs w:val="48"/>
        </w:rPr>
      </w:pPr>
      <w:r>
        <w:rPr>
          <w:rFonts w:hint="eastAsia" w:eastAsia="黑体" w:cs="黑体"/>
          <w:sz w:val="48"/>
          <w:szCs w:val="48"/>
        </w:rPr>
        <w:t>验收标准</w:t>
      </w:r>
    </w:p>
    <w:p>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sz w:val="28"/>
          <w:szCs w:val="28"/>
        </w:rPr>
        <w:t> </w:t>
      </w:r>
      <w:r>
        <w:rPr>
          <w:rFonts w:hint="eastAsia" w:ascii="宋体" w:hAnsi="宋体" w:eastAsia="宋体" w:cs="宋体"/>
          <w:color w:val="000000"/>
          <w:kern w:val="0"/>
          <w:sz w:val="32"/>
          <w:szCs w:val="32"/>
          <w:lang w:val="en-US" w:eastAsia="zh-CN" w:bidi="ar"/>
        </w:rPr>
        <w:t>Installation process and acceptance standard of 300 ton converter mechanical equipment</w:t>
      </w:r>
    </w:p>
    <w:p>
      <w:pPr>
        <w:keepNext w:val="0"/>
        <w:keepLines w:val="0"/>
        <w:widowControl/>
        <w:suppressLineNumbers w:val="0"/>
        <w:jc w:val="center"/>
        <w:rPr>
          <w:rFonts w:hint="default" w:ascii="Times New Roman" w:hAnsi="Times New Roman" w:eastAsia="宋体" w:cs="Times New Roman"/>
          <w:color w:val="000000"/>
          <w:kern w:val="0"/>
          <w:sz w:val="28"/>
          <w:szCs w:val="28"/>
          <w:lang w:val="en-US" w:eastAsia="zh-CN" w:bidi="ar"/>
        </w:rPr>
      </w:pPr>
    </w:p>
    <w:p>
      <w:pPr>
        <w:jc w:val="center"/>
        <w:rPr>
          <w:rFonts w:hint="eastAsia" w:eastAsia="仿宋_GB2312"/>
          <w:color w:val="000000"/>
          <w:sz w:val="30"/>
          <w:szCs w:val="20"/>
        </w:rPr>
      </w:pPr>
      <w:r>
        <w:rPr>
          <w:rFonts w:hint="eastAsia"/>
          <w:sz w:val="28"/>
        </w:rPr>
        <w:t>T/CCIAT xxxx</w:t>
      </w:r>
      <w:r>
        <w:rPr>
          <w:rFonts w:hint="eastAsia"/>
          <w:sz w:val="28"/>
          <w:lang w:val="en-GB"/>
        </w:rPr>
        <w:t>—</w:t>
      </w:r>
      <w:r>
        <w:rPr>
          <w:rFonts w:hint="eastAsia"/>
          <w:sz w:val="28"/>
        </w:rPr>
        <w:t xml:space="preserve"> 20</w:t>
      </w:r>
      <w:r>
        <w:rPr>
          <w:rFonts w:hint="eastAsia" w:eastAsia="仿宋_GB2312"/>
          <w:color w:val="000000"/>
          <w:sz w:val="28"/>
        </w:rPr>
        <w:t>xx</w:t>
      </w:r>
    </w:p>
    <w:p>
      <w:pPr>
        <w:jc w:val="center"/>
        <w:rPr>
          <w:rFonts w:eastAsia="仿宋_GB2312"/>
          <w:color w:val="000000"/>
          <w:sz w:val="36"/>
          <w:szCs w:val="20"/>
        </w:rPr>
      </w:pPr>
    </w:p>
    <w:p>
      <w:pPr>
        <w:jc w:val="center"/>
        <w:rPr>
          <w:rFonts w:eastAsia="仿宋_GB2312"/>
          <w:color w:val="000000"/>
          <w:sz w:val="28"/>
          <w:szCs w:val="20"/>
        </w:rPr>
      </w:pPr>
      <w:r>
        <w:rPr>
          <w:rFonts w:hint="eastAsia" w:eastAsia="仿宋_GB2312"/>
          <w:color w:val="000000"/>
          <w:sz w:val="28"/>
        </w:rPr>
        <w:t>批准部门：中国建筑业协会</w:t>
      </w:r>
    </w:p>
    <w:p>
      <w:pPr>
        <w:jc w:val="center"/>
        <w:rPr>
          <w:rFonts w:eastAsia="仿宋_GB2312"/>
          <w:color w:val="000000"/>
          <w:sz w:val="28"/>
          <w:szCs w:val="20"/>
        </w:rPr>
      </w:pPr>
      <w:r>
        <w:rPr>
          <w:rFonts w:hint="eastAsia" w:eastAsia="仿宋_GB2312"/>
          <w:color w:val="000000"/>
          <w:sz w:val="28"/>
        </w:rPr>
        <w:t>施行日期：20xx年xx月xx日</w:t>
      </w: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0"/>
          <w:szCs w:val="20"/>
        </w:rPr>
      </w:pPr>
      <w:r>
        <w:rPr>
          <w:rFonts w:hint="eastAsia" w:eastAsia="仿宋_GB2312"/>
          <w:color w:val="000000"/>
          <w:sz w:val="30"/>
        </w:rPr>
        <w:t>中国建筑工业出版社</w:t>
      </w:r>
    </w:p>
    <w:p>
      <w:pPr>
        <w:jc w:val="center"/>
        <w:rPr>
          <w:rFonts w:hint="eastAsia"/>
        </w:rPr>
      </w:pPr>
      <w:r>
        <w:rPr>
          <w:rFonts w:eastAsia="仿宋_GB2312"/>
          <w:color w:val="000000"/>
          <w:sz w:val="30"/>
        </w:rPr>
        <w:t>20</w:t>
      </w:r>
      <w:r>
        <w:rPr>
          <w:rFonts w:hint="eastAsia" w:eastAsia="仿宋_GB2312"/>
          <w:color w:val="000000"/>
          <w:sz w:val="30"/>
        </w:rPr>
        <w:t>xx</w:t>
      </w:r>
      <w:r>
        <w:rPr>
          <w:rFonts w:eastAsia="仿宋_GB2312"/>
          <w:color w:val="000000"/>
          <w:sz w:val="30"/>
        </w:rPr>
        <w:t xml:space="preserve">  </w:t>
      </w:r>
      <w:r>
        <w:rPr>
          <w:rFonts w:hint="eastAsia" w:eastAsia="仿宋_GB2312"/>
          <w:color w:val="000000"/>
          <w:sz w:val="30"/>
        </w:rPr>
        <w:t>北京</w:t>
      </w:r>
    </w:p>
    <w:p>
      <w:pPr>
        <w:spacing w:line="360" w:lineRule="auto"/>
        <w:ind w:firstLine="1680" w:firstLineChars="600"/>
        <w:rPr>
          <w:rFonts w:eastAsia="黑体"/>
          <w:sz w:val="28"/>
          <w:szCs w:val="28"/>
        </w:rPr>
        <w:sectPr>
          <w:headerReference r:id="rId5" w:type="first"/>
          <w:footerReference r:id="rId8" w:type="first"/>
          <w:headerReference r:id="rId3" w:type="default"/>
          <w:footerReference r:id="rId6" w:type="default"/>
          <w:headerReference r:id="rId4" w:type="even"/>
          <w:footerReference r:id="rId7" w:type="even"/>
          <w:pgSz w:w="11907" w:h="16839"/>
          <w:pgMar w:top="1440" w:right="1797" w:bottom="1440" w:left="1797" w:header="851" w:footer="992" w:gutter="0"/>
          <w:pgNumType w:start="0"/>
          <w:cols w:space="425" w:num="1"/>
          <w:titlePg/>
          <w:docGrid w:type="lines" w:linePitch="312" w:charSpace="0"/>
        </w:sectPr>
      </w:pPr>
    </w:p>
    <w:p>
      <w:pPr>
        <w:jc w:val="center"/>
        <w:rPr>
          <w:rFonts w:hint="eastAsia" w:eastAsia="黑体"/>
          <w:sz w:val="36"/>
        </w:rPr>
      </w:pPr>
    </w:p>
    <w:p>
      <w:pPr>
        <w:jc w:val="center"/>
        <w:rPr>
          <w:rFonts w:hint="eastAsia" w:eastAsia="黑体"/>
          <w:sz w:val="36"/>
        </w:rPr>
      </w:pPr>
    </w:p>
    <w:p>
      <w:pPr>
        <w:jc w:val="center"/>
        <w:rPr>
          <w:rFonts w:hint="eastAsia" w:eastAsia="黑体"/>
          <w:sz w:val="36"/>
        </w:rPr>
      </w:pPr>
      <w:r>
        <w:rPr>
          <w:rFonts w:hint="eastAsia" w:eastAsia="黑体"/>
          <w:sz w:val="36"/>
        </w:rPr>
        <w:t>前言</w:t>
      </w:r>
    </w:p>
    <w:p>
      <w:pPr>
        <w:tabs>
          <w:tab w:val="left" w:pos="1988"/>
        </w:tabs>
        <w:bidi w:val="0"/>
        <w:spacing w:line="360" w:lineRule="auto"/>
        <w:ind w:firstLine="480" w:firstLineChars="200"/>
        <w:jc w:val="left"/>
        <w:rPr>
          <w:rFonts w:hint="default" w:ascii="宋体" w:hAnsi="宋体"/>
          <w:sz w:val="24"/>
          <w:highlight w:val="none"/>
          <w:lang w:val="en-US" w:eastAsia="zh-CN"/>
        </w:rPr>
      </w:pPr>
      <w:r>
        <w:rPr>
          <w:rFonts w:hint="eastAsia" w:ascii="宋体" w:hAnsi="宋体"/>
          <w:sz w:val="24"/>
        </w:rPr>
        <w:t>根据</w:t>
      </w:r>
      <w:r>
        <w:rPr>
          <w:rFonts w:hint="eastAsia" w:ascii="宋体" w:hAnsi="宋体"/>
          <w:sz w:val="24"/>
          <w:highlight w:val="none"/>
        </w:rPr>
        <w:t>中国建筑业协会《关于开展第</w:t>
      </w:r>
      <w:r>
        <w:rPr>
          <w:rFonts w:hint="eastAsia" w:ascii="宋体" w:hAnsi="宋体"/>
          <w:sz w:val="24"/>
          <w:highlight w:val="none"/>
          <w:lang w:eastAsia="zh-CN"/>
        </w:rPr>
        <w:t>四</w:t>
      </w:r>
      <w:r>
        <w:rPr>
          <w:rFonts w:hint="eastAsia" w:ascii="宋体" w:hAnsi="宋体"/>
          <w:sz w:val="24"/>
          <w:highlight w:val="none"/>
        </w:rPr>
        <w:t>批团体标准编制工作的通知》（建协函[20</w:t>
      </w:r>
      <w:r>
        <w:rPr>
          <w:rFonts w:ascii="宋体" w:hAnsi="宋体"/>
          <w:sz w:val="24"/>
          <w:highlight w:val="none"/>
        </w:rPr>
        <w:t>2</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11</w:t>
      </w:r>
      <w:r>
        <w:rPr>
          <w:rFonts w:hint="eastAsia" w:ascii="宋体" w:hAnsi="宋体"/>
          <w:sz w:val="24"/>
          <w:highlight w:val="none"/>
        </w:rPr>
        <w:t>号）的要求，</w:t>
      </w:r>
      <w:r>
        <w:rPr>
          <w:rFonts w:hint="eastAsia" w:ascii="宋体" w:hAnsi="宋体"/>
          <w:sz w:val="24"/>
          <w:highlight w:val="none"/>
          <w:lang w:val="en-US" w:eastAsia="zh-CN"/>
        </w:rPr>
        <w:t>标准</w:t>
      </w:r>
      <w:r>
        <w:rPr>
          <w:rFonts w:hint="default" w:ascii="宋体" w:hAnsi="宋体"/>
          <w:sz w:val="24"/>
          <w:highlight w:val="none"/>
          <w:lang w:val="en-US" w:eastAsia="zh-CN"/>
        </w:rPr>
        <w:t>编制组经广泛调查研究，认真总结实践经验，参考《</w:t>
      </w:r>
      <w:r>
        <w:rPr>
          <w:rFonts w:hint="eastAsia" w:ascii="宋体" w:hAnsi="宋体"/>
          <w:sz w:val="24"/>
          <w:highlight w:val="none"/>
          <w:lang w:val="en-US" w:eastAsia="zh-CN"/>
        </w:rPr>
        <w:t>炼钢</w:t>
      </w:r>
      <w:r>
        <w:rPr>
          <w:rFonts w:hint="default" w:ascii="宋体" w:hAnsi="宋体"/>
          <w:sz w:val="24"/>
          <w:highlight w:val="none"/>
          <w:lang w:val="en-US" w:eastAsia="zh-CN"/>
        </w:rPr>
        <w:t>机械设备工程安装规范》GB 50</w:t>
      </w:r>
      <w:r>
        <w:rPr>
          <w:rFonts w:hint="eastAsia" w:ascii="宋体" w:hAnsi="宋体"/>
          <w:sz w:val="24"/>
          <w:highlight w:val="none"/>
          <w:lang w:val="en-US" w:eastAsia="zh-CN"/>
        </w:rPr>
        <w:t>742</w:t>
      </w:r>
      <w:r>
        <w:rPr>
          <w:rFonts w:hint="default" w:ascii="宋体" w:hAnsi="宋体"/>
          <w:sz w:val="24"/>
          <w:highlight w:val="none"/>
          <w:lang w:val="en-US" w:eastAsia="zh-CN"/>
        </w:rPr>
        <w:t>、《</w:t>
      </w:r>
      <w:r>
        <w:rPr>
          <w:rFonts w:hint="eastAsia" w:ascii="宋体" w:hAnsi="宋体"/>
          <w:sz w:val="24"/>
          <w:highlight w:val="none"/>
          <w:lang w:val="en-US" w:eastAsia="zh-CN"/>
        </w:rPr>
        <w:t>炼钢</w:t>
      </w:r>
      <w:r>
        <w:rPr>
          <w:rFonts w:hint="default" w:ascii="宋体" w:hAnsi="宋体"/>
          <w:sz w:val="24"/>
          <w:highlight w:val="none"/>
          <w:lang w:val="en-US" w:eastAsia="zh-CN"/>
        </w:rPr>
        <w:t>机械设备</w:t>
      </w:r>
      <w:r>
        <w:rPr>
          <w:rFonts w:hint="eastAsia" w:ascii="宋体" w:hAnsi="宋体"/>
          <w:sz w:val="24"/>
          <w:highlight w:val="none"/>
          <w:lang w:val="en-US" w:eastAsia="zh-CN"/>
        </w:rPr>
        <w:t>验收</w:t>
      </w:r>
      <w:r>
        <w:rPr>
          <w:rFonts w:hint="default" w:ascii="宋体" w:hAnsi="宋体"/>
          <w:sz w:val="24"/>
          <w:highlight w:val="none"/>
          <w:lang w:val="en-US" w:eastAsia="zh-CN"/>
        </w:rPr>
        <w:t>规范》GB 50</w:t>
      </w:r>
      <w:r>
        <w:rPr>
          <w:rFonts w:hint="eastAsia" w:ascii="宋体" w:hAnsi="宋体"/>
          <w:sz w:val="24"/>
          <w:highlight w:val="none"/>
          <w:lang w:val="en-US" w:eastAsia="zh-CN"/>
        </w:rPr>
        <w:t>403</w:t>
      </w:r>
      <w:r>
        <w:rPr>
          <w:rFonts w:hint="default" w:ascii="宋体" w:hAnsi="宋体"/>
          <w:sz w:val="24"/>
          <w:highlight w:val="none"/>
          <w:lang w:val="en-US" w:eastAsia="zh-CN"/>
        </w:rPr>
        <w:t>等现行国家标准，并在广泛征求意见的基础上，编制本</w:t>
      </w:r>
      <w:r>
        <w:rPr>
          <w:rFonts w:hint="eastAsia" w:ascii="宋体" w:hAnsi="宋体"/>
          <w:sz w:val="24"/>
          <w:highlight w:val="none"/>
          <w:lang w:val="en-US" w:eastAsia="zh-CN"/>
        </w:rPr>
        <w:t>标准</w:t>
      </w:r>
      <w:r>
        <w:rPr>
          <w:rFonts w:hint="default" w:ascii="宋体" w:hAnsi="宋体"/>
          <w:sz w:val="24"/>
          <w:highlight w:val="none"/>
          <w:lang w:val="en-US" w:eastAsia="zh-CN"/>
        </w:rPr>
        <w:t>，具有较强的操作性和适用性。</w:t>
      </w:r>
    </w:p>
    <w:p>
      <w:pPr>
        <w:tabs>
          <w:tab w:val="left" w:pos="1988"/>
        </w:tabs>
        <w:bidi w:val="0"/>
        <w:spacing w:line="360" w:lineRule="auto"/>
        <w:ind w:firstLine="480" w:firstLineChars="200"/>
        <w:jc w:val="left"/>
        <w:rPr>
          <w:rFonts w:hint="default" w:ascii="宋体" w:hAnsi="宋体"/>
          <w:sz w:val="24"/>
          <w:highlight w:val="none"/>
          <w:lang w:val="en-US" w:eastAsia="zh-CN"/>
        </w:rPr>
      </w:pPr>
      <w:r>
        <w:rPr>
          <w:rFonts w:hint="default" w:ascii="宋体" w:hAnsi="宋体"/>
          <w:sz w:val="24"/>
          <w:highlight w:val="none"/>
          <w:lang w:val="en-US" w:eastAsia="zh-CN"/>
        </w:rPr>
        <w:t>本标准共12章和1个附录，主要内容包括总则、术语、基本规定、设备基础地脚螺栓及垫板、轴承座底座及扭力杆安装、线外组装、组合法安装、滑移法安装、转炉炉壳焊接、附属设备安装、试运转、安全环保、附录等十三个部分组成。</w:t>
      </w:r>
    </w:p>
    <w:p>
      <w:pPr>
        <w:tabs>
          <w:tab w:val="left" w:pos="1988"/>
        </w:tabs>
        <w:bidi w:val="0"/>
        <w:spacing w:line="360" w:lineRule="auto"/>
        <w:ind w:firstLine="480" w:firstLineChars="200"/>
        <w:jc w:val="left"/>
        <w:rPr>
          <w:rFonts w:hint="default" w:ascii="宋体" w:hAnsi="宋体"/>
          <w:sz w:val="24"/>
          <w:highlight w:val="none"/>
          <w:lang w:val="en-US" w:eastAsia="zh-CN"/>
        </w:rPr>
      </w:pPr>
      <w:r>
        <w:rPr>
          <w:rFonts w:hint="default" w:ascii="宋体" w:hAnsi="宋体"/>
          <w:sz w:val="24"/>
          <w:highlight w:val="none"/>
          <w:lang w:val="en-US" w:eastAsia="zh-CN"/>
        </w:rPr>
        <w:t>本</w:t>
      </w:r>
      <w:r>
        <w:rPr>
          <w:rFonts w:hint="eastAsia" w:ascii="宋体" w:hAnsi="宋体"/>
          <w:sz w:val="24"/>
          <w:highlight w:val="none"/>
          <w:lang w:val="en-US" w:eastAsia="zh-CN"/>
        </w:rPr>
        <w:t>标准</w:t>
      </w:r>
      <w:r>
        <w:rPr>
          <w:rFonts w:hint="default" w:ascii="宋体" w:hAnsi="宋体"/>
          <w:sz w:val="24"/>
          <w:highlight w:val="none"/>
          <w:lang w:val="en-US" w:eastAsia="zh-CN"/>
        </w:rPr>
        <w:t>由中国建筑业协会科技应用与团体标准工作办公室负责管理及解释。执行过程中如有意见或建议，可寄送至中国</w:t>
      </w:r>
      <w:r>
        <w:rPr>
          <w:rFonts w:hint="eastAsia" w:ascii="宋体" w:hAnsi="宋体"/>
          <w:sz w:val="24"/>
          <w:highlight w:val="none"/>
          <w:lang w:val="en-US" w:eastAsia="zh-CN"/>
        </w:rPr>
        <w:t>十七</w:t>
      </w:r>
      <w:r>
        <w:rPr>
          <w:rFonts w:hint="default" w:ascii="宋体" w:hAnsi="宋体"/>
          <w:sz w:val="24"/>
          <w:highlight w:val="none"/>
          <w:lang w:val="en-US" w:eastAsia="zh-CN"/>
        </w:rPr>
        <w:t>冶集团有限公司</w:t>
      </w:r>
      <w:r>
        <w:rPr>
          <w:rFonts w:hint="eastAsia" w:ascii="宋体" w:hAnsi="宋体"/>
          <w:sz w:val="24"/>
          <w:highlight w:val="none"/>
          <w:lang w:val="en-US" w:eastAsia="zh-CN"/>
        </w:rPr>
        <w:t>（</w:t>
      </w:r>
      <w:r>
        <w:rPr>
          <w:rFonts w:hint="default" w:ascii="宋体" w:hAnsi="宋体"/>
          <w:sz w:val="24"/>
          <w:highlight w:val="none"/>
          <w:lang w:val="en-US" w:eastAsia="zh-CN"/>
        </w:rPr>
        <w:t>地址</w:t>
      </w:r>
      <w:r>
        <w:rPr>
          <w:rFonts w:hint="eastAsia" w:ascii="宋体" w:hAnsi="宋体"/>
          <w:sz w:val="24"/>
          <w:highlight w:val="none"/>
          <w:lang w:val="en-US" w:eastAsia="zh-CN"/>
        </w:rPr>
        <w:t>：安徽省马鞍山市雨山东路88号</w:t>
      </w:r>
      <w:r>
        <w:rPr>
          <w:rFonts w:hint="default" w:ascii="宋体" w:hAnsi="宋体"/>
          <w:sz w:val="24"/>
          <w:highlight w:val="none"/>
          <w:lang w:val="en-US" w:eastAsia="zh-CN"/>
        </w:rPr>
        <w:t>，邮编</w:t>
      </w:r>
      <w:r>
        <w:rPr>
          <w:rFonts w:hint="eastAsia" w:ascii="宋体" w:hAnsi="宋体"/>
          <w:sz w:val="24"/>
          <w:highlight w:val="none"/>
          <w:lang w:val="en-US" w:eastAsia="zh-CN"/>
        </w:rPr>
        <w:t>：</w:t>
      </w:r>
      <w:r>
        <w:rPr>
          <w:rFonts w:hint="default" w:ascii="宋体" w:hAnsi="宋体"/>
          <w:sz w:val="24"/>
          <w:highlight w:val="none"/>
          <w:lang w:val="en-US" w:eastAsia="zh-CN"/>
        </w:rPr>
        <w:t>2</w:t>
      </w:r>
      <w:r>
        <w:rPr>
          <w:rFonts w:hint="eastAsia" w:ascii="宋体" w:hAnsi="宋体"/>
          <w:sz w:val="24"/>
          <w:highlight w:val="none"/>
          <w:lang w:val="en-US" w:eastAsia="zh-CN"/>
        </w:rPr>
        <w:t>43011）</w:t>
      </w:r>
      <w:r>
        <w:rPr>
          <w:rFonts w:hint="default" w:ascii="宋体" w:hAnsi="宋体"/>
          <w:sz w:val="24"/>
          <w:highlight w:val="none"/>
          <w:lang w:val="en-US" w:eastAsia="zh-CN"/>
        </w:rPr>
        <w:t>。</w:t>
      </w:r>
    </w:p>
    <w:p>
      <w:pPr>
        <w:tabs>
          <w:tab w:val="left" w:pos="1988"/>
        </w:tabs>
        <w:bidi w:val="0"/>
        <w:spacing w:line="360" w:lineRule="auto"/>
        <w:ind w:firstLine="480" w:firstLineChars="200"/>
        <w:jc w:val="left"/>
        <w:rPr>
          <w:rFonts w:hint="eastAsia" w:ascii="宋体" w:hAnsi="宋体"/>
          <w:sz w:val="24"/>
          <w:highlight w:val="yellow"/>
        </w:rPr>
      </w:pPr>
    </w:p>
    <w:p>
      <w:pPr>
        <w:spacing w:line="360" w:lineRule="auto"/>
        <w:ind w:firstLine="42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w:t>
      </w:r>
      <w:r>
        <w:rPr>
          <w:rFonts w:hint="eastAsia" w:ascii="Times New Roman" w:hAnsi="Times New Roman" w:cs="Times New Roman" w:eastAsiaTheme="minorEastAsia"/>
          <w:sz w:val="24"/>
          <w:szCs w:val="24"/>
          <w:lang w:eastAsia="zh-CN"/>
        </w:rPr>
        <w:t>标准</w:t>
      </w:r>
      <w:r>
        <w:rPr>
          <w:rFonts w:hint="default" w:ascii="Times New Roman" w:hAnsi="Times New Roman" w:cs="Times New Roman" w:eastAsiaTheme="minorEastAsia"/>
          <w:sz w:val="24"/>
          <w:szCs w:val="24"/>
        </w:rPr>
        <w:t>主编单位：</w:t>
      </w:r>
      <w:r>
        <w:rPr>
          <w:rFonts w:hint="eastAsia" w:ascii="Times New Roman" w:hAnsi="Times New Roman" w:cs="Times New Roman" w:eastAsiaTheme="minorEastAsia"/>
          <w:sz w:val="24"/>
          <w:szCs w:val="24"/>
        </w:rPr>
        <w:t>中国十七冶集团有限公司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本</w:t>
      </w:r>
      <w:r>
        <w:rPr>
          <w:rFonts w:hint="eastAsia" w:ascii="Times New Roman" w:hAnsi="Times New Roman" w:cs="Times New Roman" w:eastAsiaTheme="minorEastAsia"/>
          <w:sz w:val="24"/>
          <w:szCs w:val="24"/>
          <w:lang w:eastAsia="zh-CN"/>
        </w:rPr>
        <w:t>标准</w:t>
      </w:r>
      <w:r>
        <w:rPr>
          <w:rFonts w:hint="default" w:ascii="Times New Roman" w:hAnsi="Times New Roman" w:cs="Times New Roman" w:eastAsiaTheme="minorEastAsia"/>
          <w:sz w:val="24"/>
          <w:szCs w:val="24"/>
        </w:rPr>
        <w:t>参编单位：</w:t>
      </w:r>
      <w:r>
        <w:rPr>
          <w:rFonts w:hint="eastAsia" w:ascii="Times New Roman" w:hAnsi="Times New Roman" w:cs="Times New Roman" w:eastAsiaTheme="minorEastAsia"/>
          <w:sz w:val="24"/>
          <w:szCs w:val="24"/>
          <w:lang w:val="en-US" w:eastAsia="zh-CN"/>
        </w:rPr>
        <w:t>中冶检测认证（安徽）有限公司</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浙江省特种设备科学研究院</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rPr>
        <w:t>宁波华东安全科技有限公司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cs="Times New Roman" w:eastAsiaTheme="minorEastAsia"/>
          <w:sz w:val="24"/>
          <w:szCs w:val="24"/>
          <w:lang w:val="en-US" w:eastAsia="zh-CN"/>
        </w:rPr>
      </w:pPr>
      <w:r>
        <w:rPr>
          <w:rFonts w:hint="default" w:ascii="Times New Roman" w:hAnsi="Times New Roman" w:cs="Times New Roman" w:eastAsiaTheme="minorEastAsia"/>
          <w:sz w:val="24"/>
          <w:szCs w:val="24"/>
        </w:rPr>
        <w:t>本</w:t>
      </w:r>
      <w:r>
        <w:rPr>
          <w:rFonts w:hint="eastAsia" w:ascii="Times New Roman" w:cs="Times New Roman" w:eastAsiaTheme="minorEastAsia"/>
          <w:sz w:val="24"/>
          <w:szCs w:val="24"/>
          <w:lang w:eastAsia="zh-CN"/>
        </w:rPr>
        <w:t>标准</w:t>
      </w:r>
      <w:r>
        <w:rPr>
          <w:rFonts w:hint="default" w:ascii="Times New Roman" w:hAnsi="Times New Roman" w:cs="Times New Roman" w:eastAsiaTheme="minorEastAsia"/>
          <w:sz w:val="24"/>
          <w:szCs w:val="24"/>
          <w:lang w:val="en-US"/>
        </w:rPr>
        <w:t>主要起草人：</w:t>
      </w:r>
      <w:r>
        <w:rPr>
          <w:rFonts w:hint="eastAsia" w:ascii="Times New Roman" w:cs="Times New Roman" w:eastAsiaTheme="minorEastAsia"/>
          <w:sz w:val="24"/>
          <w:szCs w:val="24"/>
          <w:lang w:val="en-US" w:eastAsia="zh-CN"/>
        </w:rPr>
        <w:t xml:space="preserve">孔炯 房政 朱道付 叶亮 杨徽 郭建华 吴海发 吴鑫 </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hint="default" w:ascii="Times New Roman" w:cs="Times New Roman" w:eastAsiaTheme="minorEastAsia"/>
          <w:sz w:val="24"/>
          <w:szCs w:val="24"/>
          <w:lang w:val="en-US" w:eastAsia="zh-CN"/>
        </w:rPr>
      </w:pPr>
      <w:r>
        <w:rPr>
          <w:rFonts w:hint="eastAsia" w:ascii="Times New Roman" w:cs="Times New Roman" w:eastAsiaTheme="minorEastAsia"/>
          <w:sz w:val="24"/>
          <w:szCs w:val="24"/>
          <w:lang w:val="en-US" w:eastAsia="zh-CN"/>
        </w:rPr>
        <w:t>张俊 郑治飞 杨建</w:t>
      </w:r>
      <w:r>
        <w:rPr>
          <w:rFonts w:hint="eastAsia" w:cs="Times New Roman" w:eastAsiaTheme="minorEastAsia"/>
          <w:sz w:val="24"/>
          <w:szCs w:val="24"/>
          <w:lang w:val="en-US" w:eastAsia="zh-CN"/>
        </w:rPr>
        <w:t xml:space="preserve"> 谢力民 钱理忠</w:t>
      </w:r>
    </w:p>
    <w:p>
      <w:pPr>
        <w:spacing w:line="360" w:lineRule="auto"/>
        <w:ind w:firstLine="420"/>
        <w:rPr>
          <w:rFonts w:hint="eastAsia" w:ascii="宋体" w:hAnsi="宋体"/>
          <w:sz w:val="24"/>
        </w:rPr>
      </w:pPr>
      <w:r>
        <w:rPr>
          <w:rFonts w:hint="eastAsia" w:ascii="宋体" w:hAnsi="宋体"/>
          <w:sz w:val="24"/>
        </w:rPr>
        <w:t>本标准主要审查人员：×××、×××</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jc w:val="center"/>
        <w:rPr>
          <w:rFonts w:hint="eastAsia" w:ascii="宋体" w:hAnsi="宋体"/>
        </w:rPr>
      </w:pPr>
    </w:p>
    <w:p>
      <w:pPr>
        <w:jc w:val="center"/>
        <w:rPr>
          <w:rFonts w:ascii="宋体" w:hAnsi="宋体"/>
        </w:rPr>
      </w:pPr>
    </w:p>
    <w:sdt>
      <w:sdtPr>
        <w:rPr>
          <w:rFonts w:cs="Times New Roman" w:asciiTheme="minorHAnsi" w:hAnsiTheme="minorHAnsi" w:eastAsiaTheme="minorEastAsia"/>
          <w:bCs w:val="0"/>
          <w:i w:val="0"/>
          <w:iCs w:val="0"/>
          <w:caps/>
          <w:sz w:val="28"/>
          <w:szCs w:val="22"/>
          <w:lang w:val="zh-CN"/>
        </w:rPr>
        <w:id w:val="-2140326256"/>
        <w:docPartObj>
          <w:docPartGallery w:val="Table of Contents"/>
          <w:docPartUnique/>
        </w:docPartObj>
      </w:sdtPr>
      <w:sdtEndPr>
        <w:rPr>
          <w:rFonts w:ascii="Times New Roman" w:hAnsi="Times New Roman" w:cs="Times New Roman" w:eastAsiaTheme="minorEastAsia"/>
          <w:bCs w:val="0"/>
          <w:i w:val="0"/>
          <w:iCs w:val="0"/>
          <w:caps/>
          <w:sz w:val="28"/>
          <w:szCs w:val="22"/>
          <w:lang w:val="zh-CN"/>
        </w:rPr>
      </w:sdtEndPr>
      <w:sdtContent>
        <w:p>
          <w:pPr>
            <w:pStyle w:val="11"/>
            <w:keepNext w:val="0"/>
            <w:keepLines w:val="0"/>
            <w:pageBreakBefore w:val="0"/>
            <w:widowControl w:val="0"/>
            <w:tabs>
              <w:tab w:val="right" w:leader="dot" w:pos="8302"/>
            </w:tabs>
            <w:kinsoku/>
            <w:wordWrap/>
            <w:overflowPunct/>
            <w:topLinePunct w:val="0"/>
            <w:autoSpaceDE/>
            <w:autoSpaceDN/>
            <w:bidi w:val="0"/>
            <w:adjustRightInd w:val="0"/>
            <w:snapToGrid w:val="0"/>
            <w:spacing w:before="313" w:beforeLines="100" w:after="313" w:afterLines="100" w:line="240" w:lineRule="auto"/>
            <w:ind w:firstLine="560" w:firstLineChars="200"/>
            <w:jc w:val="center"/>
            <w:textAlignment w:val="auto"/>
            <w:rPr>
              <w:rFonts w:hint="eastAsia"/>
              <w:i/>
              <w:iCs w:val="0"/>
            </w:rPr>
          </w:pPr>
          <w:r>
            <w:rPr>
              <w:rFonts w:hint="eastAsia" w:ascii="黑体" w:hAnsi="黑体" w:eastAsia="黑体" w:cs="黑体"/>
              <w:bCs w:val="0"/>
              <w:i w:val="0"/>
              <w:iCs w:val="0"/>
              <w:caps/>
              <w:sz w:val="32"/>
              <w:szCs w:val="32"/>
              <w:lang w:val="zh-CN"/>
            </w:rPr>
            <w:t>目</w:t>
          </w:r>
          <w:r>
            <w:rPr>
              <w:rFonts w:hint="eastAsia" w:ascii="黑体" w:hAnsi="黑体" w:eastAsia="黑体" w:cs="黑体"/>
              <w:bCs w:val="0"/>
              <w:i w:val="0"/>
              <w:iCs w:val="0"/>
              <w:caps/>
              <w:sz w:val="32"/>
              <w:szCs w:val="32"/>
              <w:lang w:val="en-US" w:eastAsia="zh-CN"/>
            </w:rPr>
            <w:t xml:space="preserve">  </w:t>
          </w:r>
          <w:r>
            <w:rPr>
              <w:rFonts w:hint="eastAsia" w:ascii="黑体" w:hAnsi="黑体" w:eastAsia="黑体" w:cs="黑体"/>
              <w:bCs w:val="0"/>
              <w:i w:val="0"/>
              <w:iCs w:val="0"/>
              <w:caps/>
              <w:sz w:val="32"/>
              <w:szCs w:val="32"/>
            </w:rPr>
            <w:t>次</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b/>
              <w:i w:val="0"/>
              <w:sz w:val="21"/>
              <w:szCs w:val="21"/>
            </w:rPr>
            <w:fldChar w:fldCharType="begin"/>
          </w:r>
          <w:r>
            <w:rPr>
              <w:rFonts w:hint="default" w:ascii="Times New Roman" w:hAnsi="Times New Roman" w:cs="Times New Roman" w:eastAsiaTheme="minorEastAsia"/>
              <w:i w:val="0"/>
              <w:sz w:val="21"/>
              <w:szCs w:val="21"/>
            </w:rPr>
            <w:instrText xml:space="preserve"> TOC \o "1-2" \h \z \u </w:instrText>
          </w:r>
          <w:r>
            <w:rPr>
              <w:rFonts w:hint="default" w:ascii="Times New Roman" w:hAnsi="Times New Roman" w:cs="Times New Roman" w:eastAsiaTheme="minorEastAsia"/>
              <w:b/>
              <w:i w:val="0"/>
              <w:sz w:val="21"/>
              <w:szCs w:val="21"/>
            </w:rPr>
            <w:fldChar w:fldCharType="separate"/>
          </w:r>
          <w:r>
            <w:rPr>
              <w:rFonts w:hint="default" w:ascii="Times New Roman" w:hAnsi="Times New Roman" w:cs="Times New Roman" w:eastAsiaTheme="minorEastAsia"/>
              <w:i w:val="0"/>
              <w:iCs w:val="0"/>
              <w:sz w:val="21"/>
              <w:szCs w:val="21"/>
            </w:rPr>
            <w:fldChar w:fldCharType="begin"/>
          </w:r>
          <w:r>
            <w:rPr>
              <w:rFonts w:hint="default" w:ascii="Times New Roman" w:hAnsi="Times New Roman" w:cs="Times New Roman" w:eastAsiaTheme="minorEastAsia"/>
              <w:i w:val="0"/>
              <w:iCs w:val="0"/>
              <w:sz w:val="21"/>
              <w:szCs w:val="21"/>
            </w:rPr>
            <w:instrText xml:space="preserve"> HYPERLINK \l "_Toc117091650" </w:instrText>
          </w:r>
          <w:r>
            <w:rPr>
              <w:rFonts w:hint="default" w:ascii="Times New Roman" w:hAnsi="Times New Roman" w:cs="Times New Roman" w:eastAsiaTheme="minorEastAsia"/>
              <w:i w:val="0"/>
              <w:iCs w:val="0"/>
              <w:sz w:val="21"/>
              <w:szCs w:val="21"/>
            </w:rPr>
            <w:fldChar w:fldCharType="separate"/>
          </w:r>
          <w:r>
            <w:rPr>
              <w:rFonts w:hint="eastAsia" w:ascii="Times New Roman" w:hAnsi="Times New Roman" w:cs="Times New Roman" w:eastAsiaTheme="minorEastAsia"/>
              <w:i w:val="0"/>
              <w:iCs w:val="0"/>
              <w:sz w:val="21"/>
              <w:szCs w:val="21"/>
              <w:lang w:val="en-US" w:eastAsia="zh-CN"/>
            </w:rPr>
            <w:t xml:space="preserve">1  </w:t>
          </w:r>
          <w:r>
            <w:rPr>
              <w:rStyle w:val="22"/>
              <w:rFonts w:hint="default" w:ascii="Times New Roman" w:hAnsi="Times New Roman" w:cs="Times New Roman" w:eastAsiaTheme="minorEastAsia"/>
              <w:i w:val="0"/>
              <w:iCs w:val="0"/>
              <w:sz w:val="21"/>
              <w:szCs w:val="21"/>
            </w:rPr>
            <w:t>总则</w:t>
          </w:r>
          <w:r>
            <w:rPr>
              <w:rFonts w:hint="default" w:ascii="Times New Roman" w:hAnsi="Times New Roman" w:cs="Times New Roman" w:eastAsiaTheme="minorEastAsia"/>
              <w:i w:val="0"/>
              <w:iCs w:val="0"/>
              <w:sz w:val="21"/>
              <w:szCs w:val="21"/>
            </w:rPr>
            <w:tab/>
          </w:r>
          <w:r>
            <w:rPr>
              <w:rFonts w:hint="default" w:ascii="Times New Roman" w:hAnsi="Times New Roman" w:cs="Times New Roman" w:eastAsiaTheme="minorEastAsia"/>
              <w:i w:val="0"/>
              <w:iCs w:val="0"/>
              <w:sz w:val="21"/>
              <w:szCs w:val="21"/>
            </w:rPr>
            <w:fldChar w:fldCharType="begin"/>
          </w:r>
          <w:r>
            <w:rPr>
              <w:rFonts w:hint="default" w:ascii="Times New Roman" w:hAnsi="Times New Roman" w:cs="Times New Roman" w:eastAsiaTheme="minorEastAsia"/>
              <w:i w:val="0"/>
              <w:iCs w:val="0"/>
              <w:sz w:val="21"/>
              <w:szCs w:val="21"/>
            </w:rPr>
            <w:instrText xml:space="preserve"> PAGEREF _Toc117091650 \h </w:instrText>
          </w:r>
          <w:r>
            <w:rPr>
              <w:rFonts w:hint="default" w:ascii="Times New Roman" w:hAnsi="Times New Roman" w:cs="Times New Roman" w:eastAsiaTheme="minorEastAsia"/>
              <w:i w:val="0"/>
              <w:iCs w:val="0"/>
              <w:sz w:val="21"/>
              <w:szCs w:val="21"/>
            </w:rPr>
            <w:fldChar w:fldCharType="separate"/>
          </w:r>
          <w:r>
            <w:rPr>
              <w:rFonts w:hint="default" w:ascii="Times New Roman" w:hAnsi="Times New Roman" w:cs="Times New Roman" w:eastAsiaTheme="minorEastAsia"/>
              <w:i w:val="0"/>
              <w:iCs w:val="0"/>
              <w:sz w:val="21"/>
              <w:szCs w:val="21"/>
            </w:rPr>
            <w:t>1</w:t>
          </w:r>
          <w:r>
            <w:rPr>
              <w:rFonts w:hint="default" w:ascii="Times New Roman" w:hAnsi="Times New Roman" w:cs="Times New Roman" w:eastAsiaTheme="minorEastAsia"/>
              <w:i w:val="0"/>
              <w:iCs w:val="0"/>
              <w:sz w:val="21"/>
              <w:szCs w:val="21"/>
            </w:rPr>
            <w:fldChar w:fldCharType="end"/>
          </w:r>
          <w:r>
            <w:rPr>
              <w:rFonts w:hint="default" w:ascii="Times New Roman" w:hAnsi="Times New Roman" w:cs="Times New Roman" w:eastAsiaTheme="minorEastAsia"/>
              <w:i w:val="0"/>
              <w:iCs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"_Toc117091651" </w:instrText>
          </w:r>
          <w:r>
            <w:rPr>
              <w:rFonts w:hint="default" w:ascii="Times New Roman" w:hAnsi="Times New Roman" w:cs="Times New Roman" w:eastAsiaTheme="minorEastAsia"/>
              <w:sz w:val="21"/>
              <w:szCs w:val="21"/>
            </w:rPr>
            <w:fldChar w:fldCharType="separate"/>
          </w:r>
          <w:r>
            <w:rPr>
              <w:rFonts w:hint="eastAsia" w:ascii="Times New Roman" w:hAnsi="Times New Roman" w:cs="Times New Roman" w:eastAsiaTheme="minorEastAsia"/>
              <w:i w:val="0"/>
              <w:iCs w:val="0"/>
              <w:sz w:val="21"/>
              <w:szCs w:val="21"/>
              <w:lang w:val="en-US" w:eastAsia="zh-CN"/>
            </w:rPr>
            <w:t xml:space="preserve">2  </w:t>
          </w:r>
          <w:r>
            <w:rPr>
              <w:rStyle w:val="22"/>
              <w:rFonts w:hint="default" w:ascii="Times New Roman" w:hAnsi="Times New Roman" w:cs="Times New Roman" w:eastAsiaTheme="minorEastAsia"/>
              <w:i w:val="0"/>
              <w:iCs w:val="0"/>
              <w:sz w:val="21"/>
              <w:szCs w:val="21"/>
            </w:rPr>
            <w:t>术语</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_Toc117091651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t>2</w:t>
          </w:r>
          <w:r>
            <w:rPr>
              <w:rFonts w:hint="default" w:ascii="Times New Roman" w:hAnsi="Times New Roman" w:cs="Times New Roman" w:eastAsiaTheme="minorEastAsia"/>
              <w:i w:val="0"/>
              <w:sz w:val="21"/>
              <w:szCs w:val="21"/>
            </w:rPr>
            <w:fldChar w:fldCharType="end"/>
          </w:r>
          <w:r>
            <w:rPr>
              <w:rFonts w:hint="default" w:ascii="Times New Roman" w:hAnsi="Times New Roman" w:cs="Times New Roman" w:eastAsiaTheme="minorEastAsia"/>
              <w:i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"_Toc117091652" </w:instrText>
          </w:r>
          <w:r>
            <w:rPr>
              <w:rFonts w:hint="default" w:ascii="Times New Roman" w:hAnsi="Times New Roman" w:cs="Times New Roman" w:eastAsiaTheme="minorEastAsia"/>
              <w:sz w:val="21"/>
              <w:szCs w:val="21"/>
            </w:rPr>
            <w:fldChar w:fldCharType="separate"/>
          </w:r>
          <w:r>
            <w:rPr>
              <w:rFonts w:hint="eastAsia" w:ascii="Times New Roman" w:hAnsi="Times New Roman" w:cs="Times New Roman" w:eastAsiaTheme="minorEastAsia"/>
              <w:i w:val="0"/>
              <w:iCs w:val="0"/>
              <w:sz w:val="22"/>
              <w:szCs w:val="22"/>
              <w:lang w:val="en-US" w:eastAsia="zh-CN"/>
            </w:rPr>
            <w:t xml:space="preserve">3 </w:t>
          </w:r>
          <w:r>
            <w:rPr>
              <w:rFonts w:hint="eastAsia" w:ascii="Times New Roman" w:hAnsi="Times New Roman" w:cs="Times New Roman" w:eastAsiaTheme="minorEastAsia"/>
              <w:sz w:val="22"/>
              <w:szCs w:val="22"/>
              <w:lang w:val="en-US" w:eastAsia="zh-CN"/>
            </w:rPr>
            <w:t xml:space="preserve"> </w:t>
          </w:r>
          <w:r>
            <w:rPr>
              <w:rStyle w:val="22"/>
              <w:rFonts w:hint="eastAsia" w:ascii="Times New Roman" w:hAnsi="Times New Roman" w:cs="Times New Roman" w:eastAsiaTheme="minorEastAsia"/>
              <w:i w:val="0"/>
              <w:sz w:val="22"/>
              <w:szCs w:val="22"/>
            </w:rPr>
            <w:t>基本规定</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i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"_Toc117091657"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4  </w:t>
          </w:r>
          <w:r>
            <w:rPr>
              <w:rStyle w:val="22"/>
              <w:rFonts w:hint="eastAsia" w:ascii="Times New Roman" w:hAnsi="Times New Roman" w:cs="Times New Roman" w:eastAsiaTheme="minorEastAsia"/>
              <w:i w:val="0"/>
              <w:sz w:val="21"/>
              <w:szCs w:val="21"/>
            </w:rPr>
            <w:t>设备基础、地脚螺栓和垫板</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4</w:t>
          </w:r>
          <w:r>
            <w:rPr>
              <w:rFonts w:hint="default" w:ascii="Times New Roman" w:hAnsi="Times New Roman" w:cs="Times New Roman" w:eastAsiaTheme="minorEastAsia"/>
              <w:i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.1</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一般要求</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_Toc117091653 \h </w:instrText>
          </w:r>
          <w:r>
            <w:rPr>
              <w:rFonts w:hint="default" w:ascii="Times New Roman" w:hAnsi="Times New Roman" w:cs="Times New Roman" w:eastAsiaTheme="minorEastAsia"/>
              <w:b w:val="0"/>
              <w:sz w:val="21"/>
              <w:szCs w:val="21"/>
            </w:rPr>
            <w:fldChar w:fldCharType="separate"/>
          </w:r>
          <w:r>
            <w:rPr>
              <w:rFonts w:hint="default" w:ascii="Times New Roman" w:hAnsi="Times New Roman" w:cs="Times New Roman" w:eastAsiaTheme="minorEastAsia"/>
              <w:b w:val="0"/>
              <w:sz w:val="21"/>
              <w:szCs w:val="21"/>
            </w:rPr>
            <w:t>4</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设备</w:t>
          </w:r>
          <w:r>
            <w:rPr>
              <w:rStyle w:val="22"/>
              <w:rFonts w:hint="default" w:ascii="Times New Roman" w:hAnsi="Times New Roman" w:cs="Times New Roman" w:eastAsiaTheme="minorEastAsia"/>
              <w:b w:val="0"/>
              <w:sz w:val="18"/>
              <w:szCs w:val="18"/>
            </w:rPr>
            <w:t>基础</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_Toc117091654 \h </w:instrText>
          </w:r>
          <w:r>
            <w:rPr>
              <w:rFonts w:hint="default" w:ascii="Times New Roman" w:hAnsi="Times New Roman" w:cs="Times New Roman" w:eastAsiaTheme="minorEastAsia"/>
              <w:b w:val="0"/>
              <w:sz w:val="21"/>
              <w:szCs w:val="21"/>
            </w:rPr>
            <w:fldChar w:fldCharType="separate"/>
          </w:r>
          <w:r>
            <w:rPr>
              <w:rFonts w:hint="default" w:ascii="Times New Roman" w:hAnsi="Times New Roman" w:cs="Times New Roman" w:eastAsiaTheme="minorEastAsia"/>
              <w:b w:val="0"/>
              <w:sz w:val="21"/>
              <w:szCs w:val="21"/>
            </w:rPr>
            <w:t>4</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.3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地脚螺栓</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4</w:t>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4  </w:t>
          </w:r>
          <w:r>
            <w:rPr>
              <w:rStyle w:val="22"/>
              <w:rFonts w:hint="eastAsia" w:ascii="Times New Roman" w:hAnsi="Times New Roman" w:cs="Times New Roman" w:eastAsiaTheme="minorEastAsia"/>
              <w:b w:val="0"/>
              <w:sz w:val="18"/>
              <w:szCs w:val="18"/>
              <w:lang w:eastAsia="zh-CN"/>
            </w:rPr>
            <w:t>垫板</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5</w:t>
          </w:r>
          <w:r>
            <w:rPr>
              <w:rFonts w:hint="default" w:ascii="Times New Roman" w:hAnsi="Times New Roman" w:cs="Times New Roman" w:eastAsiaTheme="minorEastAsia"/>
              <w:b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"_Toc117091658"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5  </w:t>
          </w:r>
          <w:r>
            <w:rPr>
              <w:rStyle w:val="22"/>
              <w:rFonts w:hint="eastAsia" w:ascii="Times New Roman" w:hAnsi="Times New Roman" w:cs="Times New Roman" w:eastAsiaTheme="minorEastAsia"/>
              <w:i w:val="0"/>
              <w:sz w:val="21"/>
              <w:szCs w:val="21"/>
              <w:lang w:eastAsia="zh-CN"/>
            </w:rPr>
            <w:t>转</w:t>
          </w:r>
          <w:r>
            <w:rPr>
              <w:rStyle w:val="22"/>
              <w:rFonts w:hint="eastAsia" w:ascii="Times New Roman" w:hAnsi="Times New Roman" w:cs="Times New Roman" w:eastAsiaTheme="minorEastAsia"/>
              <w:i w:val="0"/>
              <w:sz w:val="21"/>
              <w:szCs w:val="21"/>
            </w:rPr>
            <w:t>炉轴承座底座及扭力杆</w:t>
          </w:r>
          <w:r>
            <w:rPr>
              <w:rStyle w:val="22"/>
              <w:rFonts w:hint="eastAsia" w:ascii="Times New Roman" w:hAnsi="Times New Roman" w:cs="Times New Roman" w:eastAsiaTheme="minorEastAsia"/>
              <w:i w:val="0"/>
              <w:sz w:val="21"/>
              <w:szCs w:val="21"/>
              <w:lang w:eastAsia="zh-CN"/>
            </w:rPr>
            <w:t>安装</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6</w:t>
          </w:r>
          <w:r>
            <w:rPr>
              <w:rFonts w:hint="default" w:ascii="Times New Roman" w:hAnsi="Times New Roman" w:cs="Times New Roman" w:eastAsiaTheme="minorEastAsia"/>
              <w:i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"_Toc117091659"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5.</w:t>
          </w:r>
          <w:r>
            <w:rPr>
              <w:rStyle w:val="22"/>
              <w:rFonts w:hint="eastAsia" w:ascii="Times New Roman" w:hAnsi="Times New Roman" w:cs="Times New Roman" w:eastAsiaTheme="minorEastAsia"/>
              <w:b w:val="0"/>
              <w:sz w:val="18"/>
              <w:szCs w:val="18"/>
              <w:lang w:val="en-US" w:eastAsia="zh-CN"/>
            </w:rPr>
            <w:t xml:space="preserve">1  </w:t>
          </w:r>
          <w:r>
            <w:rPr>
              <w:rStyle w:val="22"/>
              <w:rFonts w:hint="eastAsia" w:ascii="Times New Roman" w:hAnsi="Times New Roman" w:cs="Times New Roman" w:eastAsiaTheme="minorEastAsia"/>
              <w:b w:val="0"/>
              <w:sz w:val="18"/>
              <w:szCs w:val="18"/>
            </w:rPr>
            <w:t>转炉轴承座底座安装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6</w:t>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"_Toc117091660"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5.2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rPr>
            <w:t>扭力杆安装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7</w:t>
          </w:r>
          <w:r>
            <w:rPr>
              <w:rFonts w:hint="default" w:ascii="Times New Roman" w:hAnsi="Times New Roman" w:cs="Times New Roman" w:eastAsiaTheme="minorEastAsia"/>
              <w:b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"_Toc117091662"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6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rPr>
            <w:t>线外组装</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9</w:t>
          </w:r>
          <w:r>
            <w:rPr>
              <w:rFonts w:hint="default" w:ascii="Times New Roman" w:hAnsi="Times New Roman" w:cs="Times New Roman" w:eastAsiaTheme="minorEastAsia"/>
              <w:i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"_Toc117091663"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6.1 </w:t>
          </w:r>
          <w:r>
            <w:rPr>
              <w:rStyle w:val="22"/>
              <w:rFonts w:hint="eastAsia" w:ascii="Times New Roman" w:hAnsi="Times New Roman" w:cs="Times New Roman" w:eastAsiaTheme="minorEastAsia"/>
              <w:b w:val="0"/>
              <w:sz w:val="18"/>
              <w:szCs w:val="18"/>
              <w:lang w:val="en-US" w:eastAsia="zh-CN"/>
            </w:rPr>
            <w:t xml:space="preserve"> 耳轴轴承与托圈的组装</w:t>
          </w:r>
          <w:r>
            <w:rPr>
              <w:rStyle w:val="22"/>
              <w:rFonts w:hint="default" w:ascii="Times New Roman" w:hAnsi="Times New Roman" w:cs="Times New Roman" w:eastAsiaTheme="minorEastAsia"/>
              <w:b w:val="0"/>
              <w:sz w:val="18"/>
              <w:szCs w:val="18"/>
              <w:lang w:val="en-US" w:eastAsia="zh-CN"/>
            </w:rPr>
            <w:t>求</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9</w:t>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"_Toc117091664"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6.2 </w:t>
          </w:r>
          <w:r>
            <w:rPr>
              <w:rStyle w:val="22"/>
              <w:rFonts w:hint="eastAsia" w:ascii="Times New Roman" w:hAnsi="Times New Roman" w:cs="Times New Roman" w:eastAsiaTheme="minorEastAsia"/>
              <w:b w:val="0"/>
              <w:sz w:val="18"/>
              <w:szCs w:val="18"/>
              <w:lang w:val="en-US" w:eastAsia="zh-CN"/>
            </w:rPr>
            <w:t xml:space="preserve"> 转炉炉体装配</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9</w:t>
          </w:r>
          <w:r>
            <w:rPr>
              <w:rFonts w:hint="default" w:ascii="Times New Roman" w:hAnsi="Times New Roman" w:cs="Times New Roman" w:eastAsiaTheme="minorEastAsia"/>
              <w:b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"_Toc117091665"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7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rPr>
            <w:t>组合法安装</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_Toc117091665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t>1</w:t>
          </w:r>
          <w:r>
            <w:rPr>
              <w:rFonts w:hint="eastAsia" w:ascii="Times New Roman" w:hAnsi="Times New Roman" w:cs="Times New Roman" w:eastAsiaTheme="minorEastAsia"/>
              <w:i w:val="0"/>
              <w:sz w:val="21"/>
              <w:szCs w:val="21"/>
              <w:lang w:val="en-US" w:eastAsia="zh-CN"/>
            </w:rPr>
            <w:t>1</w:t>
          </w:r>
          <w:r>
            <w:rPr>
              <w:rFonts w:hint="default" w:ascii="Times New Roman" w:hAnsi="Times New Roman" w:cs="Times New Roman" w:eastAsiaTheme="minorEastAsia"/>
              <w:i w:val="0"/>
              <w:sz w:val="21"/>
              <w:szCs w:val="21"/>
            </w:rPr>
            <w:fldChar w:fldCharType="end"/>
          </w:r>
          <w:r>
            <w:rPr>
              <w:rFonts w:hint="default" w:ascii="Times New Roman" w:hAnsi="Times New Roman" w:cs="Times New Roman" w:eastAsiaTheme="minorEastAsia"/>
              <w:i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"_Toc117091666"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7.</w:t>
          </w:r>
          <w:r>
            <w:rPr>
              <w:rStyle w:val="22"/>
              <w:rFonts w:hint="eastAsia" w:ascii="Times New Roman" w:hAnsi="Times New Roman" w:cs="Times New Roman" w:eastAsiaTheme="minorEastAsia"/>
              <w:b w:val="0"/>
              <w:sz w:val="18"/>
              <w:szCs w:val="18"/>
              <w:lang w:val="en-US" w:eastAsia="zh-CN"/>
            </w:rPr>
            <w:t>1  安装前准备</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_Toc117091666 \h </w:instrText>
          </w:r>
          <w:r>
            <w:rPr>
              <w:rFonts w:hint="default" w:ascii="Times New Roman" w:hAnsi="Times New Roman" w:cs="Times New Roman" w:eastAsiaTheme="minorEastAsia"/>
              <w:b w:val="0"/>
              <w:sz w:val="21"/>
              <w:szCs w:val="21"/>
            </w:rPr>
            <w:fldChar w:fldCharType="separate"/>
          </w:r>
          <w:r>
            <w:rPr>
              <w:rFonts w:hint="default" w:ascii="Times New Roman" w:hAnsi="Times New Roman" w:cs="Times New Roman" w:eastAsiaTheme="minorEastAsia"/>
              <w:b w:val="0"/>
              <w:sz w:val="21"/>
              <w:szCs w:val="21"/>
            </w:rPr>
            <w:t>1</w:t>
          </w:r>
          <w:r>
            <w:rPr>
              <w:rFonts w:hint="eastAsia" w:ascii="Times New Roman" w:hAnsi="Times New Roman" w:cs="Times New Roman" w:eastAsiaTheme="minorEastAsia"/>
              <w:b w:val="0"/>
              <w:sz w:val="21"/>
              <w:szCs w:val="21"/>
              <w:lang w:val="en-US" w:eastAsia="zh-CN"/>
            </w:rPr>
            <w:t>1</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"_Toc117091667"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7.2 </w:t>
          </w:r>
          <w:r>
            <w:rPr>
              <w:rStyle w:val="22"/>
              <w:rFonts w:hint="eastAsia" w:ascii="Times New Roman" w:hAnsi="Times New Roman" w:cs="Times New Roman" w:eastAsiaTheme="minorEastAsia"/>
              <w:b w:val="0"/>
              <w:sz w:val="18"/>
              <w:szCs w:val="18"/>
              <w:lang w:val="en-US" w:eastAsia="zh-CN"/>
            </w:rPr>
            <w:t xml:space="preserve"> 吊装</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_Toc117091667 \h </w:instrText>
          </w:r>
          <w:r>
            <w:rPr>
              <w:rFonts w:hint="default" w:ascii="Times New Roman" w:hAnsi="Times New Roman" w:cs="Times New Roman" w:eastAsiaTheme="minorEastAsia"/>
              <w:b w:val="0"/>
              <w:sz w:val="21"/>
              <w:szCs w:val="21"/>
            </w:rPr>
            <w:fldChar w:fldCharType="separate"/>
          </w:r>
          <w:r>
            <w:rPr>
              <w:rFonts w:hint="default" w:ascii="Times New Roman" w:hAnsi="Times New Roman" w:cs="Times New Roman" w:eastAsiaTheme="minorEastAsia"/>
              <w:b w:val="0"/>
              <w:sz w:val="21"/>
              <w:szCs w:val="21"/>
            </w:rPr>
            <w:t>1</w:t>
          </w:r>
          <w:r>
            <w:rPr>
              <w:rFonts w:hint="eastAsia" w:ascii="Times New Roman" w:hAnsi="Times New Roman" w:cs="Times New Roman" w:eastAsiaTheme="minorEastAsia"/>
              <w:b w:val="0"/>
              <w:sz w:val="21"/>
              <w:szCs w:val="21"/>
              <w:lang w:val="en-US" w:eastAsia="zh-CN"/>
            </w:rPr>
            <w:t>3</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"_Toc117091668"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7.3 </w:t>
          </w:r>
          <w:r>
            <w:rPr>
              <w:rStyle w:val="22"/>
              <w:rFonts w:hint="eastAsia" w:ascii="Times New Roman" w:hAnsi="Times New Roman" w:cs="Times New Roman" w:eastAsiaTheme="minorEastAsia"/>
              <w:b w:val="0"/>
              <w:sz w:val="18"/>
              <w:szCs w:val="18"/>
              <w:lang w:val="en-US" w:eastAsia="zh-CN"/>
            </w:rPr>
            <w:t xml:space="preserve"> 转炉倾动机构安装</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_Toc117091668 \h </w:instrText>
          </w:r>
          <w:r>
            <w:rPr>
              <w:rFonts w:hint="default" w:ascii="Times New Roman" w:hAnsi="Times New Roman" w:cs="Times New Roman" w:eastAsiaTheme="minorEastAsia"/>
              <w:b w:val="0"/>
              <w:sz w:val="21"/>
              <w:szCs w:val="21"/>
            </w:rPr>
            <w:fldChar w:fldCharType="separate"/>
          </w:r>
          <w:r>
            <w:rPr>
              <w:rFonts w:hint="default" w:ascii="Times New Roman" w:hAnsi="Times New Roman" w:cs="Times New Roman" w:eastAsiaTheme="minorEastAsia"/>
              <w:b w:val="0"/>
              <w:sz w:val="21"/>
              <w:szCs w:val="21"/>
            </w:rPr>
            <w:t>1</w:t>
          </w:r>
          <w:r>
            <w:rPr>
              <w:rFonts w:hint="eastAsia" w:ascii="Times New Roman" w:hAnsi="Times New Roman" w:cs="Times New Roman" w:eastAsiaTheme="minorEastAsia"/>
              <w:b w:val="0"/>
              <w:sz w:val="21"/>
              <w:szCs w:val="21"/>
              <w:lang w:val="en-US" w:eastAsia="zh-CN"/>
            </w:rPr>
            <w:t>5</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i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"_Toc117091657"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8</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rPr>
            <w:t>滑移法安装</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1</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8</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.1</w:t>
          </w:r>
          <w:r>
            <w:rPr>
              <w:rStyle w:val="22"/>
              <w:rFonts w:hint="eastAsia" w:ascii="Times New Roman" w:hAnsi="Times New Roman" w:cs="Times New Roman" w:eastAsiaTheme="minorEastAsia"/>
              <w:b w:val="0"/>
              <w:sz w:val="18"/>
              <w:szCs w:val="18"/>
              <w:lang w:val="en-US" w:eastAsia="zh-CN"/>
            </w:rPr>
            <w:t xml:space="preserve">  安装前的准备</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1</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8</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转炉组装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1</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9</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 xml:space="preserve">.3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吊装及就位</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1</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9</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4  </w:t>
          </w:r>
          <w:r>
            <w:rPr>
              <w:rStyle w:val="22"/>
              <w:rFonts w:hint="eastAsia" w:ascii="Times New Roman" w:hAnsi="Times New Roman" w:cs="Times New Roman" w:eastAsiaTheme="minorEastAsia"/>
              <w:b w:val="0"/>
              <w:sz w:val="18"/>
              <w:szCs w:val="18"/>
              <w:lang w:eastAsia="zh-CN"/>
            </w:rPr>
            <w:t>滑移</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0</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"_Toc117091658"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9</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lang w:eastAsia="zh-CN"/>
            </w:rPr>
            <w:t>转</w:t>
          </w:r>
          <w:r>
            <w:rPr>
              <w:rStyle w:val="22"/>
              <w:rFonts w:hint="eastAsia" w:ascii="Times New Roman" w:hAnsi="Times New Roman" w:cs="Times New Roman" w:eastAsiaTheme="minorEastAsia"/>
              <w:i w:val="0"/>
              <w:sz w:val="21"/>
              <w:szCs w:val="21"/>
            </w:rPr>
            <w:t>炉</w:t>
          </w:r>
          <w:r>
            <w:rPr>
              <w:rStyle w:val="22"/>
              <w:rFonts w:hint="eastAsia" w:ascii="Times New Roman" w:hAnsi="Times New Roman" w:cs="Times New Roman" w:eastAsiaTheme="minorEastAsia"/>
              <w:i w:val="0"/>
              <w:sz w:val="21"/>
              <w:szCs w:val="21"/>
              <w:lang w:eastAsia="zh-CN"/>
            </w:rPr>
            <w:t>炉壳焊接</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2</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1</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"_Toc117091659"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1  </w:t>
          </w:r>
          <w:r>
            <w:rPr>
              <w:rStyle w:val="22"/>
              <w:rFonts w:hint="eastAsia" w:ascii="Times New Roman" w:hAnsi="Times New Roman" w:cs="Times New Roman" w:eastAsiaTheme="minorEastAsia"/>
              <w:b w:val="0"/>
              <w:sz w:val="18"/>
              <w:szCs w:val="18"/>
              <w:lang w:eastAsia="zh-CN"/>
            </w:rPr>
            <w:t>焊接前的准备工作</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1</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"_Toc117091660"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定位焊</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1</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3</w:t>
          </w:r>
          <w:r>
            <w:rPr>
              <w:rStyle w:val="22"/>
              <w:rFonts w:hint="default" w:ascii="Times New Roman" w:hAnsi="Times New Roman" w:cs="Times New Roman" w:eastAsiaTheme="minorEastAsia"/>
              <w:b w:val="0"/>
              <w:sz w:val="18"/>
              <w:szCs w:val="18"/>
            </w:rPr>
            <w:t xml:space="preserve"> </w:t>
          </w:r>
          <w:r>
            <w:rPr>
              <w:rStyle w:val="22"/>
              <w:rFonts w:hint="eastAsia" w:ascii="Times New Roman" w:hAnsi="Times New Roman" w:cs="Times New Roman" w:eastAsiaTheme="minorEastAsia"/>
              <w:b w:val="0"/>
              <w:sz w:val="18"/>
              <w:szCs w:val="18"/>
              <w:lang w:val="en-US" w:eastAsia="zh-CN"/>
            </w:rPr>
            <w:t xml:space="preserve"> 正式焊接</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1</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焊后热处理</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2</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5  </w:t>
          </w:r>
          <w:r>
            <w:rPr>
              <w:rStyle w:val="22"/>
              <w:rFonts w:hint="eastAsia" w:ascii="Times New Roman" w:hAnsi="Times New Roman" w:cs="Times New Roman" w:eastAsiaTheme="minorEastAsia"/>
              <w:b w:val="0"/>
              <w:sz w:val="18"/>
              <w:szCs w:val="18"/>
              <w:lang w:eastAsia="zh-CN"/>
            </w:rPr>
            <w:t>无损检测</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22</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"_Toc117091662"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10</w:t>
          </w:r>
          <w:r>
            <w:rPr>
              <w:rStyle w:val="22"/>
              <w:rFonts w:hint="default" w:ascii="Times New Roman" w:hAnsi="Times New Roman" w:cs="Times New Roman" w:eastAsiaTheme="minorEastAsia"/>
              <w:i w:val="0"/>
              <w:sz w:val="21"/>
              <w:szCs w:val="21"/>
            </w:rPr>
            <w:t xml:space="preserve">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lang w:eastAsia="zh-CN"/>
            </w:rPr>
            <w:t>转炉附属设备安装</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2</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3</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10</w:t>
          </w:r>
          <w:r>
            <w:rPr>
              <w:rStyle w:val="22"/>
              <w:rFonts w:hint="default" w:ascii="Times New Roman" w:hAnsi="Times New Roman" w:cs="Times New Roman" w:eastAsiaTheme="minorEastAsia"/>
              <w:b w:val="0"/>
              <w:sz w:val="18"/>
              <w:szCs w:val="18"/>
            </w:rPr>
            <w:t xml:space="preserve">.1 </w:t>
          </w:r>
          <w:r>
            <w:rPr>
              <w:rStyle w:val="22"/>
              <w:rFonts w:hint="eastAsia" w:ascii="Times New Roman" w:hAnsi="Times New Roman" w:cs="Times New Roman" w:eastAsiaTheme="minorEastAsia"/>
              <w:b w:val="0"/>
              <w:sz w:val="18"/>
              <w:szCs w:val="18"/>
              <w:lang w:val="en-US" w:eastAsia="zh-CN"/>
            </w:rPr>
            <w:t xml:space="preserve"> 液压润滑系统安装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3</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10</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底吹系统安装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3</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10</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3</w:t>
          </w:r>
          <w:r>
            <w:rPr>
              <w:rStyle w:val="22"/>
              <w:rFonts w:hint="default" w:ascii="Times New Roman" w:hAnsi="Times New Roman" w:cs="Times New Roman" w:eastAsiaTheme="minorEastAsia"/>
              <w:b w:val="0"/>
              <w:sz w:val="18"/>
              <w:szCs w:val="18"/>
            </w:rPr>
            <w:t xml:space="preserve"> </w:t>
          </w:r>
          <w:r>
            <w:rPr>
              <w:rStyle w:val="22"/>
              <w:rFonts w:hint="eastAsia" w:ascii="Times New Roman" w:hAnsi="Times New Roman" w:cs="Times New Roman" w:eastAsiaTheme="minorEastAsia"/>
              <w:b w:val="0"/>
              <w:sz w:val="18"/>
              <w:szCs w:val="18"/>
              <w:lang w:val="en-US" w:eastAsia="zh-CN"/>
            </w:rPr>
            <w:t xml:space="preserve"> 炉腹风冷设备安装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10</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 </w:t>
          </w:r>
          <w:r>
            <w:rPr>
              <w:rStyle w:val="22"/>
              <w:rFonts w:hint="eastAsia" w:ascii="Times New Roman" w:hAnsi="Times New Roman" w:cs="Times New Roman" w:eastAsiaTheme="minorEastAsia"/>
              <w:b w:val="0"/>
              <w:sz w:val="18"/>
              <w:szCs w:val="18"/>
              <w:lang w:val="en-US" w:eastAsia="zh-CN"/>
            </w:rPr>
            <w:t xml:space="preserve"> 炉口滑板挡渣安装</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sz w:val="21"/>
              <w:szCs w:val="21"/>
            </w:rPr>
          </w:pP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11</w:t>
          </w:r>
          <w:r>
            <w:rPr>
              <w:rStyle w:val="22"/>
              <w:rFonts w:hint="default" w:ascii="Times New Roman" w:hAnsi="Times New Roman" w:cs="Times New Roman" w:eastAsiaTheme="minorEastAsia"/>
              <w:i w:val="0"/>
              <w:sz w:val="21"/>
              <w:szCs w:val="21"/>
            </w:rPr>
            <w:t xml:space="preserve">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lang w:eastAsia="zh-CN"/>
            </w:rPr>
            <w:t>试运转</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2</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5</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"_Toc117091666"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11</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1  一般规定</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2</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5</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"_Toc117091667"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11</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转炉设备试运转</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_Toc117091667 \h </w:instrText>
          </w:r>
          <w:r>
            <w:rPr>
              <w:rFonts w:hint="default" w:ascii="Times New Roman" w:hAnsi="Times New Roman" w:cs="Times New Roman" w:eastAsiaTheme="minorEastAsia"/>
              <w:b w:val="0"/>
              <w:sz w:val="21"/>
              <w:szCs w:val="21"/>
            </w:rPr>
            <w:fldChar w:fldCharType="separate"/>
          </w:r>
          <w:r>
            <w:rPr>
              <w:rFonts w:hint="eastAsia" w:ascii="Times New Roman" w:hAnsi="Times New Roman" w:cs="Times New Roman" w:eastAsiaTheme="minorEastAsia"/>
              <w:b w:val="0"/>
              <w:sz w:val="21"/>
              <w:szCs w:val="21"/>
              <w:lang w:val="en-US" w:eastAsia="zh-CN"/>
            </w:rPr>
            <w:t>25</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12</w:t>
          </w:r>
          <w:r>
            <w:rPr>
              <w:rStyle w:val="22"/>
              <w:rFonts w:hint="default" w:ascii="Times New Roman" w:hAnsi="Times New Roman" w:cs="Times New Roman" w:eastAsiaTheme="minorEastAsia"/>
              <w:i w:val="0"/>
              <w:sz w:val="21"/>
              <w:szCs w:val="21"/>
            </w:rPr>
            <w:t xml:space="preserve">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lang w:eastAsia="zh-CN"/>
            </w:rPr>
            <w:t>安全环保</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2</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6</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"_Toc117091675"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附录A</w:t>
          </w:r>
          <w:r>
            <w:rPr>
              <w:rStyle w:val="22"/>
              <w:rFonts w:hint="eastAsia" w:ascii="Times New Roman" w:hAnsi="Times New Roman" w:cs="Times New Roman" w:eastAsiaTheme="minorEastAsia"/>
              <w:i w:val="0"/>
              <w:sz w:val="21"/>
              <w:szCs w:val="21"/>
              <w:lang w:val="en-US" w:eastAsia="zh-CN"/>
            </w:rPr>
            <w:t>.0.1  分项工程质量验收记录</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_Toc117091675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t>2</w:t>
          </w:r>
          <w:r>
            <w:rPr>
              <w:rFonts w:hint="eastAsia" w:ascii="Times New Roman" w:hAnsi="Times New Roman" w:cs="Times New Roman" w:eastAsiaTheme="minorEastAsia"/>
              <w:i w:val="0"/>
              <w:sz w:val="21"/>
              <w:szCs w:val="21"/>
              <w:lang w:val="en-US" w:eastAsia="zh-CN"/>
            </w:rPr>
            <w:t>7</w:t>
          </w:r>
          <w:r>
            <w:rPr>
              <w:rFonts w:hint="default" w:ascii="Times New Roman" w:hAnsi="Times New Roman" w:cs="Times New Roman" w:eastAsiaTheme="minorEastAsia"/>
              <w:i w:val="0"/>
              <w:sz w:val="21"/>
              <w:szCs w:val="21"/>
            </w:rPr>
            <w:fldChar w:fldCharType="end"/>
          </w:r>
          <w:r>
            <w:rPr>
              <w:rFonts w:hint="default" w:ascii="Times New Roman" w:hAnsi="Times New Roman" w:cs="Times New Roman" w:eastAsiaTheme="minorEastAsia"/>
              <w:i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"_Toc117091676"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附录B</w:t>
          </w:r>
          <w:r>
            <w:rPr>
              <w:rStyle w:val="22"/>
              <w:rFonts w:hint="eastAsia" w:ascii="Times New Roman" w:hAnsi="Times New Roman" w:cs="Times New Roman" w:eastAsiaTheme="minorEastAsia"/>
              <w:i w:val="0"/>
              <w:sz w:val="21"/>
              <w:szCs w:val="21"/>
              <w:lang w:val="en-US" w:eastAsia="zh-CN"/>
            </w:rPr>
            <w:t>.0.1</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lang w:val="en-US" w:eastAsia="zh-CN"/>
            </w:rPr>
            <w:t>分部工程质量验收记录</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_Toc117091676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t>2</w:t>
          </w:r>
          <w:r>
            <w:rPr>
              <w:rFonts w:hint="eastAsia" w:ascii="Times New Roman" w:hAnsi="Times New Roman" w:cs="Times New Roman" w:eastAsiaTheme="minorEastAsia"/>
              <w:i w:val="0"/>
              <w:sz w:val="21"/>
              <w:szCs w:val="21"/>
              <w:lang w:val="en-US" w:eastAsia="zh-CN"/>
            </w:rPr>
            <w:t>8</w:t>
          </w:r>
          <w:r>
            <w:rPr>
              <w:rFonts w:hint="default" w:ascii="Times New Roman" w:hAnsi="Times New Roman" w:cs="Times New Roman" w:eastAsiaTheme="minorEastAsia"/>
              <w:i w:val="0"/>
              <w:sz w:val="21"/>
              <w:szCs w:val="21"/>
            </w:rPr>
            <w:fldChar w:fldCharType="end"/>
          </w:r>
          <w:r>
            <w:rPr>
              <w:rFonts w:hint="default" w:ascii="Times New Roman" w:hAnsi="Times New Roman" w:cs="Times New Roman" w:eastAsiaTheme="minorEastAsia"/>
              <w:i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i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"_Toc117091677"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附录C</w:t>
          </w:r>
          <w:r>
            <w:rPr>
              <w:rStyle w:val="22"/>
              <w:rFonts w:hint="eastAsia" w:ascii="Times New Roman" w:hAnsi="Times New Roman" w:cs="Times New Roman" w:eastAsiaTheme="minorEastAsia"/>
              <w:i w:val="0"/>
              <w:sz w:val="21"/>
              <w:szCs w:val="21"/>
              <w:lang w:val="en-US" w:eastAsia="zh-CN"/>
            </w:rPr>
            <w:t>.0.1</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lang w:val="en-US" w:eastAsia="zh-CN"/>
            </w:rPr>
            <w:t xml:space="preserve"> 单位工程质量验收记录表</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_Toc117091677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t>2</w:t>
          </w:r>
          <w:r>
            <w:rPr>
              <w:rFonts w:hint="eastAsia" w:ascii="Times New Roman" w:hAnsi="Times New Roman" w:cs="Times New Roman" w:eastAsiaTheme="minorEastAsia"/>
              <w:i w:val="0"/>
              <w:sz w:val="21"/>
              <w:szCs w:val="21"/>
              <w:lang w:val="en-US" w:eastAsia="zh-CN"/>
            </w:rPr>
            <w:t>9</w:t>
          </w:r>
          <w:r>
            <w:rPr>
              <w:rFonts w:hint="default" w:ascii="Times New Roman" w:hAnsi="Times New Roman" w:cs="Times New Roman" w:eastAsiaTheme="minorEastAsia"/>
              <w:i w:val="0"/>
              <w:sz w:val="21"/>
              <w:szCs w:val="21"/>
            </w:rPr>
            <w:fldChar w:fldCharType="end"/>
          </w:r>
          <w:r>
            <w:rPr>
              <w:rFonts w:hint="default" w:ascii="Times New Roman" w:hAnsi="Times New Roman" w:cs="Times New Roman" w:eastAsiaTheme="minorEastAsia"/>
              <w:i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"_Toc117091675"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w:t>
          </w:r>
          <w:r>
            <w:rPr>
              <w:rStyle w:val="22"/>
              <w:rFonts w:hint="eastAsia" w:ascii="Times New Roman" w:hAnsi="Times New Roman" w:cs="Times New Roman" w:eastAsiaTheme="minorEastAsia"/>
              <w:i w:val="0"/>
              <w:sz w:val="21"/>
              <w:szCs w:val="21"/>
              <w:lang w:val="en-US" w:eastAsia="zh-CN"/>
            </w:rPr>
            <w:t>C.0.2  单位工程质量控制资料核查记录</w:t>
          </w:r>
          <w:r>
            <w:rPr>
              <w:rStyle w:val="22"/>
              <w:rFonts w:hint="default" w:ascii="Times New Roman" w:hAnsi="Times New Roman" w:cs="Times New Roman" w:eastAsiaTheme="minorEastAsia"/>
              <w:i w:val="0"/>
              <w:sz w:val="21"/>
              <w:szCs w:val="21"/>
            </w:rPr>
            <w:t>表</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0</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"_Toc117091676"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w:t>
          </w:r>
          <w:r>
            <w:rPr>
              <w:rStyle w:val="22"/>
              <w:rFonts w:hint="eastAsia" w:ascii="Times New Roman" w:hAnsi="Times New Roman" w:cs="Times New Roman" w:eastAsiaTheme="minorEastAsia"/>
              <w:i w:val="0"/>
              <w:sz w:val="21"/>
              <w:szCs w:val="21"/>
              <w:lang w:val="en-US" w:eastAsia="zh-CN"/>
            </w:rPr>
            <w:t>C.0.3  单位工程观感质量验收记录</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1</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i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"_Toc117091677"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w:t>
          </w:r>
          <w:r>
            <w:rPr>
              <w:rStyle w:val="22"/>
              <w:rFonts w:hint="eastAsia" w:ascii="Times New Roman" w:hAnsi="Times New Roman" w:cs="Times New Roman" w:eastAsiaTheme="minorEastAsia"/>
              <w:i w:val="0"/>
              <w:sz w:val="21"/>
              <w:szCs w:val="21"/>
              <w:lang w:val="en-US" w:eastAsia="zh-CN"/>
            </w:rPr>
            <w:t>D.0.1</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lang w:val="en-US" w:eastAsia="zh-CN"/>
            </w:rPr>
            <w:t xml:space="preserve"> 机械设备单体无负荷试运转记录表</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2</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"_Toc117091675"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附录</w:t>
          </w:r>
          <w:r>
            <w:rPr>
              <w:rStyle w:val="22"/>
              <w:rFonts w:hint="eastAsia" w:ascii="Times New Roman" w:hAnsi="Times New Roman" w:cs="Times New Roman" w:eastAsiaTheme="minorEastAsia"/>
              <w:i w:val="0"/>
              <w:sz w:val="21"/>
              <w:szCs w:val="21"/>
              <w:lang w:val="en-US" w:eastAsia="zh-CN"/>
            </w:rPr>
            <w:t>D.0.2  机械设备无负荷联动试运转记录表</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3</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i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"_Toc117091677"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本规范用词说明</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i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"_Toc117091677"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引用标准目录</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5</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Style w:val="22"/>
              <w:rFonts w:hint="default" w:ascii="Times New Roman" w:hAnsi="Times New Roman" w:cs="Times New Roman" w:eastAsiaTheme="minorEastAsia"/>
              <w:i w:val="0"/>
              <w:color w:val="auto"/>
              <w:sz w:val="21"/>
              <w:szCs w:val="21"/>
              <w:u w:val="none"/>
            </w:rPr>
            <w:t>附：</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"_Toc117091678"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color w:val="auto"/>
              <w:sz w:val="21"/>
              <w:szCs w:val="21"/>
              <w:u w:val="none"/>
            </w:rPr>
            <w:t>条文说明</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6</w:t>
          </w:r>
        </w:p>
        <w:p>
          <w:pPr>
            <w:ind w:firstLine="0" w:firstLineChars="0"/>
            <w:rPr>
              <w:rFonts w:ascii="Times New Roman" w:hAnsi="Times New Roman" w:eastAsiaTheme="minorEastAsia"/>
            </w:rPr>
          </w:pPr>
          <w:r>
            <w:rPr>
              <w:rFonts w:hint="default" w:ascii="Times New Roman" w:hAnsi="Times New Roman" w:cs="Times New Roman" w:eastAsiaTheme="minorEastAsia"/>
              <w:sz w:val="21"/>
              <w:szCs w:val="21"/>
            </w:rPr>
            <w:fldChar w:fldCharType="end"/>
          </w:r>
        </w:p>
      </w:sdtContent>
    </w:sdt>
    <w:p>
      <w:pPr>
        <w:widowControl/>
        <w:spacing w:line="240" w:lineRule="auto"/>
        <w:ind w:firstLine="0" w:firstLineChars="0"/>
        <w:rPr>
          <w:rFonts w:ascii="Times New Roman" w:hAnsi="Times New Roman" w:eastAsiaTheme="minorEastAsia"/>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737" w:gutter="0"/>
          <w:pgNumType w:fmt="upperRoman" w:start="1"/>
          <w:cols w:space="425" w:num="1"/>
          <w:docGrid w:type="lines" w:linePitch="312" w:charSpace="0"/>
        </w:sectPr>
      </w:pPr>
    </w:p>
    <w:sdt>
      <w:sdtPr>
        <w:rPr>
          <w:rFonts w:ascii="Times New Roman" w:hAnsi="Times New Roman" w:eastAsia="黑体" w:cs="Times New Roman"/>
          <w:b/>
          <w:i w:val="0"/>
          <w:iCs w:val="0"/>
          <w:color w:val="000000"/>
          <w:sz w:val="28"/>
          <w:szCs w:val="28"/>
          <w:lang w:val="zh-CN"/>
        </w:rPr>
        <w:id w:val="657650014"/>
        <w:docPartObj>
          <w:docPartGallery w:val="Table of Contents"/>
          <w:docPartUnique/>
        </w:docPartObj>
      </w:sdtPr>
      <w:sdtEndPr>
        <w:rPr>
          <w:rStyle w:val="22"/>
          <w:rFonts w:ascii="Times New Roman" w:hAnsi="Times New Roman" w:eastAsia="宋体" w:cstheme="minorHAnsi"/>
          <w:b w:val="0"/>
          <w:bCs w:val="0"/>
          <w:i/>
          <w:iCs/>
          <w:color w:val="0000FF"/>
          <w:sz w:val="24"/>
          <w:szCs w:val="24"/>
          <w:u w:val="single"/>
          <w:lang w:val="en-US"/>
        </w:rPr>
      </w:sdtEndPr>
      <w:sdtContent>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before="313" w:beforeLines="100" w:after="313" w:afterLines="100" w:line="240" w:lineRule="auto"/>
            <w:jc w:val="center"/>
            <w:textAlignment w:val="auto"/>
            <w:rPr>
              <w:rFonts w:ascii="Times New Roman" w:hAnsi="Times New Roman" w:cs="Times New Roman"/>
              <w:i w:val="0"/>
            </w:rPr>
          </w:pPr>
          <w:r>
            <w:rPr>
              <w:rFonts w:ascii="Times New Roman" w:hAnsi="Times New Roman" w:eastAsia="黑体" w:cs="Times New Roman"/>
              <w:b/>
              <w:i w:val="0"/>
              <w:iCs w:val="0"/>
              <w:color w:val="000000"/>
              <w:sz w:val="32"/>
              <w:szCs w:val="32"/>
              <w:lang w:val="zh-CN"/>
            </w:rPr>
            <w:t>Contents</w:t>
          </w:r>
          <w:r>
            <w:rPr>
              <w:i w:val="0"/>
              <w:caps/>
            </w:rPr>
            <w:fldChar w:fldCharType="begin"/>
          </w:r>
          <w:r>
            <w:rPr>
              <w:i w:val="0"/>
            </w:rPr>
            <w:instrText xml:space="preserve"> TOC \o "1-3" \h \z \u </w:instrText>
          </w:r>
          <w:r>
            <w:rPr>
              <w:i w:val="0"/>
              <w:caps/>
            </w:rPr>
            <w:fldChar w:fldCharType="separate"/>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"_Toc91784909"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1  </w:t>
          </w:r>
          <w:r>
            <w:rPr>
              <w:rStyle w:val="22"/>
              <w:rFonts w:hint="eastAsia" w:ascii="Times New Roman" w:hAnsi="Times New Roman" w:eastAsia="宋体" w:cs="Times New Roman"/>
              <w:bCs w:val="0"/>
              <w:i w:val="0"/>
              <w:sz w:val="21"/>
              <w:szCs w:val="21"/>
            </w:rPr>
            <w:t>General provisions</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fldChar w:fldCharType="begin"/>
          </w:r>
          <w:r>
            <w:rPr>
              <w:rFonts w:hint="default" w:ascii="Times New Roman" w:hAnsi="Times New Roman" w:cs="Times New Roman"/>
              <w:i w:val="0"/>
              <w:sz w:val="21"/>
              <w:szCs w:val="21"/>
            </w:rPr>
            <w:instrText xml:space="preserve"> PAGEREF _Toc91784909 \h </w:instrText>
          </w:r>
          <w:r>
            <w:rPr>
              <w:rFonts w:hint="default" w:ascii="Times New Roman" w:hAnsi="Times New Roman" w:cs="Times New Roman"/>
              <w:i w:val="0"/>
              <w:caps/>
              <w:sz w:val="21"/>
              <w:szCs w:val="21"/>
            </w:rPr>
            <w:fldChar w:fldCharType="separate"/>
          </w:r>
          <w:r>
            <w:rPr>
              <w:rFonts w:hint="default" w:ascii="Times New Roman" w:hAnsi="Times New Roman" w:cs="Times New Roman"/>
              <w:i w:val="0"/>
              <w:sz w:val="21"/>
              <w:szCs w:val="21"/>
            </w:rPr>
            <w:t>1</w:t>
          </w:r>
          <w:r>
            <w:rPr>
              <w:rFonts w:hint="default" w:ascii="Times New Roman" w:hAnsi="Times New Roman" w:cs="Times New Roman"/>
              <w:i w:val="0"/>
              <w:caps/>
              <w:sz w:val="21"/>
              <w:szCs w:val="21"/>
            </w:rPr>
            <w:fldChar w:fldCharType="end"/>
          </w:r>
          <w:r>
            <w:rPr>
              <w:rFonts w:hint="default" w:ascii="Times New Roman" w:hAnsi="Times New Roman" w:cs="Times New Roman"/>
              <w:i w:val="0"/>
              <w: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"_Toc91784910"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2  </w:t>
          </w:r>
          <w:r>
            <w:rPr>
              <w:rStyle w:val="22"/>
              <w:rFonts w:hint="eastAsia" w:ascii="Times New Roman" w:hAnsi="Times New Roman" w:eastAsia="宋体" w:cs="Times New Roman"/>
              <w:bCs w:val="0"/>
              <w:i w:val="0"/>
              <w:sz w:val="21"/>
              <w:szCs w:val="21"/>
            </w:rPr>
            <w:t>Terms and symbols</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fldChar w:fldCharType="begin"/>
          </w:r>
          <w:r>
            <w:rPr>
              <w:rFonts w:hint="default" w:ascii="Times New Roman" w:hAnsi="Times New Roman" w:cs="Times New Roman"/>
              <w:i w:val="0"/>
              <w:sz w:val="21"/>
              <w:szCs w:val="21"/>
            </w:rPr>
            <w:instrText xml:space="preserve"> PAGEREF _Toc91784910 \h </w:instrText>
          </w:r>
          <w:r>
            <w:rPr>
              <w:rFonts w:hint="default" w:ascii="Times New Roman" w:hAnsi="Times New Roman" w:cs="Times New Roman"/>
              <w:i w:val="0"/>
              <w:caps/>
              <w:sz w:val="21"/>
              <w:szCs w:val="21"/>
            </w:rPr>
            <w:fldChar w:fldCharType="separate"/>
          </w:r>
          <w:r>
            <w:rPr>
              <w:rFonts w:hint="default" w:ascii="Times New Roman" w:hAnsi="Times New Roman" w:cs="Times New Roman"/>
              <w:i w:val="0"/>
              <w:sz w:val="21"/>
              <w:szCs w:val="21"/>
            </w:rPr>
            <w:t>2</w:t>
          </w:r>
          <w:r>
            <w:rPr>
              <w:rFonts w:hint="default" w:ascii="Times New Roman" w:hAnsi="Times New Roman" w:cs="Times New Roman"/>
              <w:i w:val="0"/>
              <w:caps/>
              <w:sz w:val="21"/>
              <w:szCs w:val="21"/>
            </w:rPr>
            <w:fldChar w:fldCharType="end"/>
          </w:r>
          <w:r>
            <w:rPr>
              <w:rFonts w:hint="default" w:ascii="Times New Roman" w:hAnsi="Times New Roman" w:cs="Times New Roman"/>
              <w:i w:val="0"/>
              <w: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"_Toc91784911"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3  </w:t>
          </w:r>
          <w:r>
            <w:rPr>
              <w:rStyle w:val="22"/>
              <w:rFonts w:hint="eastAsia" w:ascii="Times New Roman" w:hAnsi="Times New Roman" w:eastAsia="宋体" w:cs="Times New Roman"/>
              <w:bCs w:val="0"/>
              <w:i w:val="0"/>
              <w:sz w:val="21"/>
              <w:szCs w:val="21"/>
            </w:rPr>
            <w:t>Ground rules</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3</w:t>
          </w:r>
          <w:r>
            <w:rPr>
              <w:rFonts w:hint="default" w:ascii="Times New Roman" w:hAnsi="Times New Roman" w:cs="Times New Roman"/>
              <w:i w:val="0"/>
              <w: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"_Toc91784914"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4 </w:t>
          </w:r>
          <w:r>
            <w:rPr>
              <w:rStyle w:val="22"/>
              <w:rFonts w:hint="default" w:ascii="Times New Roman" w:hAnsi="Times New Roman" w:eastAsia="宋体" w:cs="Times New Roman"/>
              <w:bCs w:val="0"/>
              <w:i w:val="0"/>
              <w:sz w:val="21"/>
              <w:szCs w:val="21"/>
            </w:rPr>
            <w:t xml:space="preserve"> </w:t>
          </w:r>
          <w:r>
            <w:rPr>
              <w:rStyle w:val="22"/>
              <w:rFonts w:hint="eastAsia" w:ascii="Times New Roman" w:hAnsi="Times New Roman" w:eastAsia="宋体" w:cs="Times New Roman"/>
              <w:bCs w:val="0"/>
              <w:i w:val="0"/>
              <w:sz w:val="21"/>
              <w:szCs w:val="21"/>
            </w:rPr>
            <w:t>Equipment base, foundation bolts and backing plate</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5</w:t>
          </w:r>
          <w:r>
            <w:rPr>
              <w:rFonts w:hint="default" w:ascii="Times New Roman" w:hAnsi="Times New Roman" w:cs="Times New Roman"/>
              <w:i w:val="0"/>
              <w: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"_Toc91784912" </w:instrText>
          </w:r>
          <w:r>
            <w:rPr>
              <w:rFonts w:hint="default" w:ascii="Times New Roman" w:hAnsi="Times New Roman" w:cs="Times New Roman"/>
              <w:sz w:val="21"/>
              <w:szCs w:val="21"/>
            </w:rPr>
            <w:fldChar w:fldCharType="separate"/>
          </w:r>
          <w:r>
            <w:rPr>
              <w:rStyle w:val="22"/>
              <w:rFonts w:hint="eastAsia" w:ascii="Times New Roman" w:hAnsi="Times New Roman" w:cs="Times New Roman"/>
              <w:b w:val="0"/>
              <w:sz w:val="18"/>
              <w:szCs w:val="18"/>
              <w:lang w:val="en-US" w:eastAsia="zh-CN"/>
            </w:rPr>
            <w:t>4</w:t>
          </w:r>
          <w:r>
            <w:rPr>
              <w:rStyle w:val="22"/>
              <w:rFonts w:hint="default" w:ascii="Times New Roman" w:hAnsi="Times New Roman" w:cs="Times New Roman"/>
              <w:b w:val="0"/>
              <w:sz w:val="18"/>
              <w:szCs w:val="18"/>
            </w:rPr>
            <w:t xml:space="preserve">.1  </w:t>
          </w:r>
          <w:r>
            <w:rPr>
              <w:rStyle w:val="22"/>
              <w:rFonts w:hint="eastAsia" w:ascii="Times New Roman" w:hAnsi="Times New Roman" w:eastAsia="宋体" w:cs="Times New Roman"/>
              <w:b w:val="0"/>
              <w:bCs w:val="0"/>
              <w:i w:val="0"/>
              <w:iCs/>
              <w:kern w:val="2"/>
              <w:sz w:val="21"/>
              <w:szCs w:val="21"/>
              <w:lang w:val="en-US" w:eastAsia="zh-CN" w:bidi="ar-SA"/>
            </w:rPr>
            <w:t>General requirements</w:t>
          </w:r>
          <w:r>
            <w:rPr>
              <w:rFonts w:hint="default" w:ascii="Times New Roman" w:hAnsi="Times New Roman" w:cs="Times New Roman"/>
              <w:b w:val="0"/>
              <w:sz w:val="21"/>
              <w:szCs w:val="21"/>
            </w:rPr>
            <w:tab/>
          </w:r>
          <w:r>
            <w:rPr>
              <w:rFonts w:hint="default" w:ascii="Times New Roman" w:hAnsi="Times New Roman" w:cs="Times New Roman"/>
              <w:b w:val="0"/>
              <w:smallCaps/>
              <w:sz w:val="21"/>
              <w:szCs w:val="21"/>
            </w:rPr>
            <w:t>4</w:t>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"_Toc91784913" </w:instrText>
          </w:r>
          <w:r>
            <w:rPr>
              <w:rFonts w:hint="default" w:ascii="Times New Roman" w:hAnsi="Times New Roman" w:cs="Times New Roman"/>
              <w:sz w:val="21"/>
              <w:szCs w:val="21"/>
            </w:rPr>
            <w:fldChar w:fldCharType="separate"/>
          </w:r>
          <w:r>
            <w:rPr>
              <w:rStyle w:val="22"/>
              <w:rFonts w:hint="eastAsia" w:ascii="Times New Roman" w:hAnsi="Times New Roman" w:cs="Times New Roman"/>
              <w:b w:val="0"/>
              <w:sz w:val="18"/>
              <w:szCs w:val="18"/>
              <w:lang w:val="en-US" w:eastAsia="zh-CN"/>
            </w:rPr>
            <w:t>4</w:t>
          </w:r>
          <w:r>
            <w:rPr>
              <w:rStyle w:val="22"/>
              <w:rFonts w:hint="default" w:ascii="Times New Roman" w:hAnsi="Times New Roman" w:cs="Times New Roman"/>
              <w:b w:val="0"/>
              <w:sz w:val="18"/>
              <w:szCs w:val="18"/>
            </w:rPr>
            <w:t xml:space="preserve">.2  </w:t>
          </w:r>
          <w:r>
            <w:rPr>
              <w:rStyle w:val="22"/>
              <w:rFonts w:hint="eastAsia" w:ascii="Times New Roman" w:hAnsi="Times New Roman" w:eastAsia="宋体" w:cs="Times New Roman"/>
              <w:b w:val="0"/>
              <w:bCs w:val="0"/>
              <w:i w:val="0"/>
              <w:iCs/>
              <w:kern w:val="2"/>
              <w:sz w:val="21"/>
              <w:szCs w:val="21"/>
              <w:lang w:val="en-US" w:eastAsia="zh-CN" w:bidi="ar-SA"/>
            </w:rPr>
            <w:t>Equipment Foundation</w:t>
          </w:r>
          <w:r>
            <w:rPr>
              <w:rFonts w:hint="default" w:ascii="Times New Roman" w:hAnsi="Times New Roman" w:cs="Times New Roman"/>
              <w:b w:val="0"/>
              <w:sz w:val="21"/>
              <w:szCs w:val="21"/>
            </w:rPr>
            <w:tab/>
          </w:r>
          <w:r>
            <w:rPr>
              <w:rFonts w:hint="default" w:ascii="Times New Roman" w:hAnsi="Times New Roman" w:cs="Times New Roman"/>
              <w:b w:val="0"/>
              <w:smallCaps/>
              <w:sz w:val="21"/>
              <w:szCs w:val="21"/>
            </w:rPr>
            <w:t>4</w:t>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"_Toc91784912" </w:instrText>
          </w:r>
          <w:r>
            <w:rPr>
              <w:rFonts w:hint="default" w:ascii="Times New Roman" w:hAnsi="Times New Roman" w:cs="Times New Roman"/>
              <w:sz w:val="21"/>
              <w:szCs w:val="21"/>
            </w:rPr>
            <w:fldChar w:fldCharType="separate"/>
          </w:r>
          <w:r>
            <w:rPr>
              <w:rStyle w:val="22"/>
              <w:rFonts w:hint="eastAsia" w:ascii="Times New Roman" w:hAnsi="Times New Roman" w:cs="Times New Roman"/>
              <w:b w:val="0"/>
              <w:sz w:val="18"/>
              <w:szCs w:val="18"/>
              <w:lang w:val="en-US" w:eastAsia="zh-CN"/>
            </w:rPr>
            <w:t>4</w:t>
          </w:r>
          <w:r>
            <w:rPr>
              <w:rStyle w:val="22"/>
              <w:rFonts w:hint="default" w:ascii="Times New Roman" w:hAnsi="Times New Roman" w:cs="Times New Roman"/>
              <w:b w:val="0"/>
              <w:sz w:val="18"/>
              <w:szCs w:val="18"/>
            </w:rPr>
            <w:t xml:space="preserve">.3  </w:t>
          </w:r>
          <w:r>
            <w:rPr>
              <w:rStyle w:val="22"/>
              <w:rFonts w:hint="eastAsia" w:ascii="Times New Roman" w:hAnsi="Times New Roman" w:eastAsia="宋体" w:cs="Times New Roman"/>
              <w:b w:val="0"/>
              <w:bCs w:val="0"/>
              <w:i w:val="0"/>
              <w:iCs/>
              <w:kern w:val="2"/>
              <w:sz w:val="21"/>
              <w:szCs w:val="21"/>
              <w:lang w:val="en-US" w:eastAsia="zh-CN" w:bidi="ar-SA"/>
            </w:rPr>
            <w:t>Anchor Bolt</w:t>
          </w:r>
          <w:r>
            <w:rPr>
              <w:rFonts w:hint="default" w:ascii="Times New Roman" w:hAnsi="Times New Roman" w:cs="Times New Roman"/>
              <w:b w:val="0"/>
              <w:sz w:val="21"/>
              <w:szCs w:val="21"/>
            </w:rPr>
            <w:tab/>
          </w:r>
          <w:r>
            <w:rPr>
              <w:rFonts w:hint="eastAsia" w:ascii="Times New Roman" w:hAnsi="Times New Roman" w:cs="Times New Roman"/>
              <w:b w:val="0"/>
              <w:smallCaps/>
              <w:sz w:val="21"/>
              <w:szCs w:val="21"/>
              <w:lang w:val="en-US" w:eastAsia="zh-CN"/>
            </w:rPr>
            <w:t>4</w:t>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"_Toc91784913" </w:instrText>
          </w:r>
          <w:r>
            <w:rPr>
              <w:rFonts w:hint="default" w:ascii="Times New Roman" w:hAnsi="Times New Roman" w:cs="Times New Roman"/>
              <w:sz w:val="21"/>
              <w:szCs w:val="21"/>
            </w:rPr>
            <w:fldChar w:fldCharType="separate"/>
          </w:r>
          <w:r>
            <w:rPr>
              <w:rStyle w:val="22"/>
              <w:rFonts w:hint="eastAsia" w:ascii="Times New Roman" w:hAnsi="Times New Roman" w:cs="Times New Roman"/>
              <w:b w:val="0"/>
              <w:sz w:val="18"/>
              <w:szCs w:val="18"/>
              <w:lang w:val="en-US" w:eastAsia="zh-CN"/>
            </w:rPr>
            <w:t>4</w:t>
          </w:r>
          <w:r>
            <w:rPr>
              <w:rStyle w:val="22"/>
              <w:rFonts w:hint="default" w:ascii="Times New Roman" w:hAnsi="Times New Roman" w:cs="Times New Roman"/>
              <w:b w:val="0"/>
              <w:sz w:val="18"/>
              <w:szCs w:val="18"/>
            </w:rPr>
            <w:t>.</w:t>
          </w:r>
          <w:r>
            <w:rPr>
              <w:rStyle w:val="22"/>
              <w:rFonts w:hint="eastAsia" w:ascii="Times New Roman" w:hAnsi="Times New Roman" w:cs="Times New Roman"/>
              <w:b w:val="0"/>
              <w:sz w:val="18"/>
              <w:szCs w:val="18"/>
              <w:lang w:val="en-US" w:eastAsia="zh-CN"/>
            </w:rPr>
            <w:t>4</w:t>
          </w:r>
          <w:r>
            <w:rPr>
              <w:rStyle w:val="22"/>
              <w:rFonts w:hint="default" w:ascii="Times New Roman" w:hAnsi="Times New Roman" w:cs="Times New Roman"/>
              <w:b w:val="0"/>
              <w:sz w:val="18"/>
              <w:szCs w:val="18"/>
            </w:rPr>
            <w:t xml:space="preserve">  </w:t>
          </w:r>
          <w:r>
            <w:rPr>
              <w:rStyle w:val="22"/>
              <w:rFonts w:hint="eastAsia" w:ascii="Times New Roman" w:hAnsi="Times New Roman" w:eastAsia="宋体" w:cs="Times New Roman"/>
              <w:b w:val="0"/>
              <w:bCs w:val="0"/>
              <w:i w:val="0"/>
              <w:iCs/>
              <w:kern w:val="2"/>
              <w:sz w:val="21"/>
              <w:szCs w:val="21"/>
              <w:lang w:val="en-US" w:eastAsia="zh-CN" w:bidi="ar-SA"/>
            </w:rPr>
            <w:t>Backing Plate</w:t>
          </w:r>
          <w:r>
            <w:rPr>
              <w:rFonts w:hint="default" w:ascii="Times New Roman" w:hAnsi="Times New Roman" w:cs="Times New Roman"/>
              <w:b w:val="0"/>
              <w:sz w:val="21"/>
              <w:szCs w:val="21"/>
            </w:rPr>
            <w:tab/>
          </w:r>
          <w:r>
            <w:rPr>
              <w:rFonts w:hint="eastAsia" w:ascii="Times New Roman" w:hAnsi="Times New Roman" w:cs="Times New Roman"/>
              <w:b w:val="0"/>
              <w:smallCaps/>
              <w:sz w:val="21"/>
              <w:szCs w:val="21"/>
              <w:lang w:val="en-US" w:eastAsia="zh-CN"/>
            </w:rPr>
            <w:t>5</w:t>
          </w:r>
          <w:r>
            <w:rPr>
              <w:rFonts w:hint="default" w:ascii="Times New Roman" w:hAnsi="Times New Roman" w:cs="Times New Roman"/>
              <w:b w:val="0"/>
              <w:small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"_Toc91784925"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5  </w:t>
          </w:r>
          <w:r>
            <w:rPr>
              <w:rStyle w:val="22"/>
              <w:rFonts w:hint="eastAsia" w:ascii="Times New Roman" w:hAnsi="Times New Roman" w:eastAsia="宋体" w:cs="Times New Roman"/>
              <w:bCs w:val="0"/>
              <w:i w:val="0"/>
              <w:sz w:val="21"/>
              <w:szCs w:val="21"/>
            </w:rPr>
            <w:t>B</w:t>
          </w:r>
          <w:r>
            <w:rPr>
              <w:rStyle w:val="22"/>
              <w:rFonts w:hint="eastAsia" w:ascii="Times New Roman" w:hAnsi="Times New Roman" w:eastAsia="宋体" w:cs="Times New Roman"/>
              <w:bCs w:val="0"/>
              <w:i w:val="0"/>
              <w:sz w:val="21"/>
              <w:szCs w:val="21"/>
              <w:lang w:val="en-US" w:eastAsia="zh-CN"/>
            </w:rPr>
            <w:t>OF</w:t>
          </w:r>
          <w:r>
            <w:rPr>
              <w:rStyle w:val="22"/>
              <w:rFonts w:hint="eastAsia" w:ascii="Times New Roman" w:hAnsi="Times New Roman" w:eastAsia="宋体" w:cs="Times New Roman"/>
              <w:bCs w:val="0"/>
              <w:i w:val="0"/>
              <w:sz w:val="21"/>
              <w:szCs w:val="21"/>
            </w:rPr>
            <w:t xml:space="preserve"> bearing base and torsion bar installation</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6</w:t>
          </w:r>
          <w:r>
            <w:rPr>
              <w:rFonts w:hint="default" w:ascii="Times New Roman" w:hAnsi="Times New Roman" w:cs="Times New Roman"/>
              <w:i w:val="0"/>
              <w: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"_Toc91784926"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5.1  </w:t>
          </w:r>
          <w:r>
            <w:rPr>
              <w:rStyle w:val="22"/>
              <w:rFonts w:hint="eastAsia" w:ascii="Times New Roman" w:hAnsi="Times New Roman" w:eastAsia="宋体" w:cs="Times New Roman"/>
              <w:b w:val="0"/>
              <w:bCs w:val="0"/>
              <w:i w:val="0"/>
              <w:iCs/>
              <w:kern w:val="2"/>
              <w:sz w:val="21"/>
              <w:szCs w:val="21"/>
              <w:lang w:val="en-US" w:eastAsia="zh-CN" w:bidi="ar-SA"/>
            </w:rPr>
            <w:t>BOF bearing base</w:t>
          </w:r>
          <w:r>
            <w:rPr>
              <w:rFonts w:hint="default" w:ascii="Times New Roman" w:hAnsi="Times New Roman" w:cs="Times New Roman"/>
              <w:b w:val="0"/>
              <w:sz w:val="21"/>
              <w:szCs w:val="21"/>
            </w:rPr>
            <w:tab/>
          </w:r>
          <w:r>
            <w:rPr>
              <w:rFonts w:hint="eastAsia" w:ascii="Times New Roman" w:hAnsi="Times New Roman" w:cs="Times New Roman"/>
              <w:b w:val="0"/>
              <w:smallCaps/>
              <w:sz w:val="21"/>
              <w:szCs w:val="21"/>
              <w:lang w:val="en-US" w:eastAsia="zh-CN"/>
            </w:rPr>
            <w:t>6</w:t>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"_Toc91784927"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5.2  </w:t>
          </w:r>
          <w:r>
            <w:rPr>
              <w:rStyle w:val="22"/>
              <w:rFonts w:hint="eastAsia" w:ascii="Times New Roman" w:hAnsi="Times New Roman" w:eastAsia="宋体" w:cs="Times New Roman"/>
              <w:b w:val="0"/>
              <w:bCs w:val="0"/>
              <w:i w:val="0"/>
              <w:iCs/>
              <w:kern w:val="2"/>
              <w:sz w:val="21"/>
              <w:szCs w:val="21"/>
              <w:lang w:val="en-US" w:eastAsia="zh-CN" w:bidi="ar-SA"/>
            </w:rPr>
            <w:t>Torsion bar installation</w:t>
          </w:r>
          <w:r>
            <w:rPr>
              <w:rFonts w:hint="default" w:ascii="Times New Roman" w:hAnsi="Times New Roman" w:cs="Times New Roman"/>
              <w:b w:val="0"/>
              <w:sz w:val="21"/>
              <w:szCs w:val="21"/>
            </w:rPr>
            <w:tab/>
          </w:r>
          <w:r>
            <w:rPr>
              <w:rFonts w:hint="eastAsia" w:ascii="Times New Roman" w:hAnsi="Times New Roman" w:cs="Times New Roman"/>
              <w:b w:val="0"/>
              <w:smallCaps/>
              <w:sz w:val="21"/>
              <w:szCs w:val="21"/>
              <w:lang w:val="en-US" w:eastAsia="zh-CN"/>
            </w:rPr>
            <w:t>7</w:t>
          </w:r>
          <w:r>
            <w:rPr>
              <w:rFonts w:hint="default" w:ascii="Times New Roman" w:hAnsi="Times New Roman" w:cs="Times New Roman"/>
              <w:b w:val="0"/>
              <w:small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"_Toc91784932"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6  </w:t>
          </w:r>
          <w:r>
            <w:rPr>
              <w:rStyle w:val="22"/>
              <w:rFonts w:hint="eastAsia" w:ascii="Times New Roman" w:hAnsi="Times New Roman" w:eastAsia="宋体" w:cs="Times New Roman"/>
              <w:bCs w:val="0"/>
              <w:i w:val="0"/>
              <w:sz w:val="21"/>
              <w:szCs w:val="21"/>
            </w:rPr>
            <w:t>Off-line assembly</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9</w:t>
          </w:r>
          <w:r>
            <w:rPr>
              <w:rFonts w:hint="default" w:ascii="Times New Roman" w:hAnsi="Times New Roman" w:cs="Times New Roman"/>
              <w:i w:val="0"/>
              <w: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"_Toc91784933"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6.1  </w:t>
          </w:r>
          <w:r>
            <w:rPr>
              <w:rStyle w:val="22"/>
              <w:rFonts w:hint="eastAsia" w:ascii="Times New Roman" w:hAnsi="Times New Roman" w:eastAsia="宋体" w:cs="Times New Roman"/>
              <w:b w:val="0"/>
              <w:bCs w:val="0"/>
              <w:i w:val="0"/>
              <w:iCs/>
              <w:kern w:val="2"/>
              <w:sz w:val="21"/>
              <w:szCs w:val="21"/>
              <w:lang w:val="en-US" w:eastAsia="zh-CN" w:bidi="ar-SA"/>
            </w:rPr>
            <w:t>Assembly of trunnion bearing and support ring</w:t>
          </w:r>
          <w:r>
            <w:rPr>
              <w:rFonts w:hint="default" w:ascii="Times New Roman" w:hAnsi="Times New Roman" w:cs="Times New Roman"/>
              <w:b w:val="0"/>
              <w:sz w:val="21"/>
              <w:szCs w:val="21"/>
            </w:rPr>
            <w:tab/>
          </w:r>
          <w:r>
            <w:rPr>
              <w:rFonts w:hint="eastAsia" w:ascii="Times New Roman" w:hAnsi="Times New Roman" w:cs="Times New Roman"/>
              <w:b w:val="0"/>
              <w:smallCaps/>
              <w:sz w:val="21"/>
              <w:szCs w:val="21"/>
              <w:lang w:val="en-US" w:eastAsia="zh-CN"/>
            </w:rPr>
            <w:t>9</w:t>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"_Toc91784934"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6.2  </w:t>
          </w:r>
          <w:r>
            <w:rPr>
              <w:rStyle w:val="22"/>
              <w:rFonts w:hint="eastAsia" w:ascii="Times New Roman" w:hAnsi="Times New Roman" w:eastAsia="宋体" w:cs="Times New Roman"/>
              <w:b w:val="0"/>
              <w:bCs w:val="0"/>
              <w:i w:val="0"/>
              <w:iCs/>
              <w:kern w:val="2"/>
              <w:sz w:val="21"/>
              <w:szCs w:val="21"/>
              <w:lang w:val="en-US" w:eastAsia="zh-CN" w:bidi="ar-SA"/>
            </w:rPr>
            <w:t>Converter body transfer</w:t>
          </w:r>
          <w:r>
            <w:rPr>
              <w:rFonts w:hint="default" w:ascii="Times New Roman" w:hAnsi="Times New Roman" w:cs="Times New Roman"/>
              <w:b w:val="0"/>
              <w:sz w:val="21"/>
              <w:szCs w:val="21"/>
            </w:rPr>
            <w:tab/>
          </w:r>
          <w:r>
            <w:rPr>
              <w:rFonts w:hint="eastAsia" w:ascii="Times New Roman" w:hAnsi="Times New Roman" w:cs="Times New Roman"/>
              <w:b w:val="0"/>
              <w:smallCaps/>
              <w:sz w:val="21"/>
              <w:szCs w:val="21"/>
              <w:lang w:val="en-US" w:eastAsia="zh-CN"/>
            </w:rPr>
            <w:t>9</w:t>
          </w:r>
          <w:r>
            <w:rPr>
              <w:rFonts w:hint="default" w:ascii="Times New Roman" w:hAnsi="Times New Roman" w:cs="Times New Roman"/>
              <w:b w:val="0"/>
              <w:small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"_Toc91784937"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7  </w:t>
          </w:r>
          <w:r>
            <w:rPr>
              <w:rStyle w:val="22"/>
              <w:rFonts w:hint="eastAsia" w:ascii="Times New Roman" w:hAnsi="Times New Roman" w:eastAsia="宋体" w:cs="Times New Roman"/>
              <w:bCs w:val="0"/>
              <w:i w:val="0"/>
              <w:sz w:val="21"/>
              <w:szCs w:val="21"/>
            </w:rPr>
            <w:t>Combined installation</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fldChar w:fldCharType="begin"/>
          </w:r>
          <w:r>
            <w:rPr>
              <w:rFonts w:hint="default" w:ascii="Times New Roman" w:hAnsi="Times New Roman" w:cs="Times New Roman"/>
              <w:i w:val="0"/>
              <w:sz w:val="21"/>
              <w:szCs w:val="21"/>
            </w:rPr>
            <w:instrText xml:space="preserve"> PAGEREF _Toc91784937 \h </w:instrText>
          </w:r>
          <w:r>
            <w:rPr>
              <w:rFonts w:hint="default" w:ascii="Times New Roman" w:hAnsi="Times New Roman" w:cs="Times New Roman"/>
              <w:i w:val="0"/>
              <w:caps/>
              <w:sz w:val="21"/>
              <w:szCs w:val="21"/>
            </w:rPr>
            <w:fldChar w:fldCharType="separate"/>
          </w:r>
          <w:r>
            <w:rPr>
              <w:rFonts w:hint="default" w:ascii="Times New Roman" w:hAnsi="Times New Roman" w:cs="Times New Roman"/>
              <w:i w:val="0"/>
              <w:sz w:val="21"/>
              <w:szCs w:val="21"/>
            </w:rPr>
            <w:t>1</w:t>
          </w:r>
          <w:r>
            <w:rPr>
              <w:rFonts w:hint="eastAsia" w:ascii="Times New Roman" w:hAnsi="Times New Roman" w:cs="Times New Roman"/>
              <w:i w:val="0"/>
              <w:sz w:val="21"/>
              <w:szCs w:val="21"/>
              <w:lang w:val="en-US" w:eastAsia="zh-CN"/>
            </w:rPr>
            <w:t>1</w:t>
          </w:r>
          <w:r>
            <w:rPr>
              <w:rFonts w:hint="default" w:ascii="Times New Roman" w:hAnsi="Times New Roman" w:cs="Times New Roman"/>
              <w:i w:val="0"/>
              <w:caps/>
              <w:sz w:val="21"/>
              <w:szCs w:val="21"/>
            </w:rPr>
            <w:fldChar w:fldCharType="end"/>
          </w:r>
          <w:r>
            <w:rPr>
              <w:rFonts w:hint="default" w:ascii="Times New Roman" w:hAnsi="Times New Roman" w:cs="Times New Roman"/>
              <w:i w:val="0"/>
              <w: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"_Toc91784938"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7.1  </w:t>
          </w:r>
          <w:r>
            <w:rPr>
              <w:rStyle w:val="22"/>
              <w:rFonts w:hint="eastAsia" w:ascii="Times New Roman" w:hAnsi="Times New Roman" w:eastAsia="宋体" w:cs="Times New Roman"/>
              <w:b w:val="0"/>
              <w:bCs w:val="0"/>
              <w:i w:val="0"/>
              <w:iCs/>
              <w:kern w:val="2"/>
              <w:sz w:val="21"/>
              <w:szCs w:val="21"/>
              <w:lang w:val="en-US" w:eastAsia="zh-CN" w:bidi="ar-SA"/>
            </w:rPr>
            <w:t>Pre-installation preparation</w:t>
          </w:r>
          <w:r>
            <w:rPr>
              <w:rFonts w:hint="default" w:ascii="Times New Roman" w:hAnsi="Times New Roman" w:cs="Times New Roman"/>
              <w:b w:val="0"/>
              <w:sz w:val="21"/>
              <w:szCs w:val="21"/>
            </w:rPr>
            <w:tab/>
          </w:r>
          <w:r>
            <w:rPr>
              <w:rFonts w:hint="default" w:ascii="Times New Roman" w:hAnsi="Times New Roman" w:cs="Times New Roman"/>
              <w:b w:val="0"/>
              <w:smallCaps/>
              <w:sz w:val="21"/>
              <w:szCs w:val="21"/>
            </w:rPr>
            <w:fldChar w:fldCharType="begin"/>
          </w:r>
          <w:r>
            <w:rPr>
              <w:rFonts w:hint="default" w:ascii="Times New Roman" w:hAnsi="Times New Roman" w:cs="Times New Roman"/>
              <w:b w:val="0"/>
              <w:sz w:val="21"/>
              <w:szCs w:val="21"/>
            </w:rPr>
            <w:instrText xml:space="preserve"> PAGEREF _Toc91784938 \h </w:instrText>
          </w:r>
          <w:r>
            <w:rPr>
              <w:rFonts w:hint="default" w:ascii="Times New Roman" w:hAnsi="Times New Roman" w:cs="Times New Roman"/>
              <w:b w:val="0"/>
              <w:smallCaps/>
              <w:sz w:val="21"/>
              <w:szCs w:val="21"/>
            </w:rPr>
            <w:fldChar w:fldCharType="separate"/>
          </w:r>
          <w:r>
            <w:rPr>
              <w:rFonts w:hint="default" w:ascii="Times New Roman" w:hAnsi="Times New Roman" w:cs="Times New Roman"/>
              <w:b w:val="0"/>
              <w:sz w:val="21"/>
              <w:szCs w:val="21"/>
            </w:rPr>
            <w:t>1</w:t>
          </w:r>
          <w:r>
            <w:rPr>
              <w:rFonts w:hint="eastAsia" w:ascii="Times New Roman" w:hAnsi="Times New Roman" w:cs="Times New Roman"/>
              <w:b w:val="0"/>
              <w:sz w:val="21"/>
              <w:szCs w:val="21"/>
              <w:lang w:val="en-US" w:eastAsia="zh-CN"/>
            </w:rPr>
            <w:t>1</w:t>
          </w:r>
          <w:r>
            <w:rPr>
              <w:rFonts w:hint="default" w:ascii="Times New Roman" w:hAnsi="Times New Roman" w:cs="Times New Roman"/>
              <w:b w:val="0"/>
              <w:smallCaps/>
              <w:sz w:val="21"/>
              <w:szCs w:val="21"/>
            </w:rPr>
            <w:fldChar w:fldCharType="end"/>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"_Toc91784939"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7.2 </w:t>
          </w:r>
          <w:r>
            <w:rPr>
              <w:rStyle w:val="22"/>
              <w:rFonts w:hint="eastAsia" w:ascii="Times New Roman" w:hAnsi="Times New Roman" w:cs="Times New Roman"/>
              <w:b w:val="0"/>
              <w:sz w:val="18"/>
              <w:szCs w:val="18"/>
              <w:lang w:val="en-US" w:eastAsia="zh-CN"/>
            </w:rPr>
            <w:t xml:space="preserve"> </w:t>
          </w:r>
          <w:r>
            <w:rPr>
              <w:rStyle w:val="22"/>
              <w:rFonts w:hint="eastAsia" w:ascii="Times New Roman" w:hAnsi="Times New Roman" w:eastAsia="宋体" w:cs="Times New Roman"/>
              <w:b w:val="0"/>
              <w:bCs w:val="0"/>
              <w:i w:val="0"/>
              <w:iCs/>
              <w:kern w:val="2"/>
              <w:sz w:val="21"/>
              <w:szCs w:val="21"/>
              <w:lang w:val="en-US" w:eastAsia="zh-CN" w:bidi="ar-SA"/>
            </w:rPr>
            <w:t>Furnace lifting</w:t>
          </w:r>
          <w:r>
            <w:rPr>
              <w:rFonts w:hint="default" w:ascii="Times New Roman" w:hAnsi="Times New Roman" w:cs="Times New Roman"/>
              <w:b w:val="0"/>
              <w:sz w:val="21"/>
              <w:szCs w:val="21"/>
            </w:rPr>
            <w:tab/>
          </w:r>
          <w:r>
            <w:rPr>
              <w:rFonts w:hint="default" w:ascii="Times New Roman" w:hAnsi="Times New Roman" w:cs="Times New Roman"/>
              <w:b w:val="0"/>
              <w:smallCaps/>
              <w:sz w:val="21"/>
              <w:szCs w:val="21"/>
            </w:rPr>
            <w:t>1</w:t>
          </w:r>
          <w:r>
            <w:rPr>
              <w:rFonts w:hint="eastAsia" w:ascii="Times New Roman" w:hAnsi="Times New Roman" w:cs="Times New Roman"/>
              <w:b w:val="0"/>
              <w:smallCaps/>
              <w:sz w:val="21"/>
              <w:szCs w:val="21"/>
              <w:lang w:val="en-US" w:eastAsia="zh-CN"/>
            </w:rPr>
            <w:t>3</w:t>
          </w:r>
          <w:r>
            <w:rPr>
              <w:rFonts w:hint="default" w:ascii="Times New Roman" w:hAnsi="Times New Roman" w:cs="Times New Roman"/>
              <w:b w:val="0"/>
              <w:smallCaps/>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b w:val="0"/>
              <w:small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"_Toc91784940" </w:instrText>
          </w:r>
          <w:r>
            <w:rPr>
              <w:rFonts w:hint="default" w:ascii="Times New Roman" w:hAnsi="Times New Roman" w:cs="Times New Roman"/>
              <w:sz w:val="21"/>
              <w:szCs w:val="21"/>
            </w:rPr>
            <w:fldChar w:fldCharType="separate"/>
          </w:r>
          <w:r>
            <w:rPr>
              <w:rStyle w:val="22"/>
              <w:rFonts w:hint="default" w:ascii="Times New Roman" w:hAnsi="Times New Roman" w:cs="Times New Roman"/>
              <w:b w:val="0"/>
              <w:sz w:val="18"/>
              <w:szCs w:val="18"/>
            </w:rPr>
            <w:t xml:space="preserve">7.3  </w:t>
          </w:r>
          <w:r>
            <w:rPr>
              <w:rStyle w:val="22"/>
              <w:rFonts w:hint="eastAsia" w:ascii="Times New Roman" w:hAnsi="Times New Roman" w:eastAsia="宋体" w:cs="Times New Roman"/>
              <w:b w:val="0"/>
              <w:bCs w:val="0"/>
              <w:i w:val="0"/>
              <w:iCs/>
              <w:kern w:val="2"/>
              <w:sz w:val="21"/>
              <w:szCs w:val="21"/>
              <w:lang w:val="en-US" w:eastAsia="zh-CN" w:bidi="ar-SA"/>
            </w:rPr>
            <w:t>Installation of converter tilting mechanism</w:t>
          </w:r>
          <w:r>
            <w:rPr>
              <w:rFonts w:hint="default" w:ascii="Times New Roman" w:hAnsi="Times New Roman" w:cs="Times New Roman"/>
              <w:b w:val="0"/>
              <w:sz w:val="21"/>
              <w:szCs w:val="21"/>
            </w:rPr>
            <w:tab/>
          </w:r>
          <w:r>
            <w:rPr>
              <w:rFonts w:hint="default" w:ascii="Times New Roman" w:hAnsi="Times New Roman" w:cs="Times New Roman"/>
              <w:b w:val="0"/>
              <w:smallCaps/>
              <w:sz w:val="21"/>
              <w:szCs w:val="21"/>
            </w:rPr>
            <w:t>1</w:t>
          </w:r>
          <w:r>
            <w:rPr>
              <w:rFonts w:hint="eastAsia" w:ascii="Times New Roman" w:hAnsi="Times New Roman" w:cs="Times New Roman"/>
              <w:b w:val="0"/>
              <w:smallCaps/>
              <w:sz w:val="21"/>
              <w:szCs w:val="21"/>
              <w:lang w:val="en-US" w:eastAsia="zh-CN"/>
            </w:rPr>
            <w:t>5</w:t>
          </w:r>
          <w:r>
            <w:rPr>
              <w:rFonts w:hint="default" w:ascii="Times New Roman" w:hAnsi="Times New Roman" w:cs="Times New Roman"/>
              <w:b w:val="0"/>
              <w:smallCaps/>
              <w:sz w:val="21"/>
              <w:szCs w:val="21"/>
            </w:rPr>
            <w:fldChar w:fldCharType="end"/>
          </w:r>
        </w:p>
        <w:p>
          <w:pPr>
            <w:pStyle w:val="11"/>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_Toc26948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8  Slip Mounting</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1</w:t>
          </w:r>
          <w:r>
            <w:rPr>
              <w:rStyle w:val="22"/>
              <w:rFonts w:hint="eastAsia" w:ascii="Times New Roman" w:hAnsi="Times New Roman" w:cs="Times New Roman"/>
              <w:b w:val="0"/>
              <w:bCs w:val="0"/>
              <w:i w:val="0"/>
              <w:iCs/>
              <w:kern w:val="2"/>
              <w:sz w:val="21"/>
              <w:szCs w:val="21"/>
              <w:lang w:val="en-US" w:eastAsia="zh-CN" w:bidi="ar-SA"/>
            </w:rPr>
            <w:t>8</w:t>
          </w:r>
        </w:p>
        <w:p>
          <w:pPr>
            <w:pStyle w:val="12"/>
            <w:tabs>
              <w:tab w:val="right" w:leader="dot" w:pos="8306"/>
            </w:tabs>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_Toc17742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8.1  Preparation before installation</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1</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8</w:t>
          </w:r>
        </w:p>
        <w:p>
          <w:pPr>
            <w:pStyle w:val="12"/>
            <w:tabs>
              <w:tab w:val="right" w:leader="dot" w:pos="8306"/>
            </w:tabs>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_Toc25187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8.2  Converter Assembly</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1</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9</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_Toc18297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8.3  Hoisting and positioning</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19</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_Toc13158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8.4  Slippage</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20</w:t>
          </w:r>
        </w:p>
        <w:p>
          <w:pPr>
            <w:pStyle w:val="11"/>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_Toc28039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9  Welding of converter shell</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cs="Times New Roman"/>
              <w:b w:val="0"/>
              <w:bCs w:val="0"/>
              <w:i w:val="0"/>
              <w:iCs/>
              <w:kern w:val="2"/>
              <w:sz w:val="21"/>
              <w:szCs w:val="21"/>
              <w:lang w:val="en-US" w:eastAsia="zh-CN" w:bidi="ar-SA"/>
            </w:rPr>
            <w:t>20</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_Toc7905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9.1  Pre-weld preparation</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20</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_Toc29845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9.2  Position Welding</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21</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_Toc24274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9.3  Formal welding</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21</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_Toc17275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9.4  Post-weld heat treatment</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22</w:t>
          </w:r>
        </w:p>
        <w:p>
          <w:pPr>
            <w:pStyle w:val="12"/>
            <w:tabs>
              <w:tab w:val="right" w:leader="dot" w:pos="8306"/>
            </w:tabs>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_Toc15120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9.5  Non-destructive testing</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2</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w:t>
          </w:r>
        </w:p>
        <w:p>
          <w:pPr>
            <w:pStyle w:val="11"/>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_Toc10581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10  Installation of ancillary equipment for converter</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w:t>
          </w:r>
          <w:r>
            <w:rPr>
              <w:rStyle w:val="22"/>
              <w:rFonts w:hint="eastAsia" w:ascii="Times New Roman" w:hAnsi="Times New Roman" w:cs="Times New Roman"/>
              <w:b w:val="0"/>
              <w:bCs w:val="0"/>
              <w:i w:val="0"/>
              <w:iCs/>
              <w:kern w:val="2"/>
              <w:sz w:val="21"/>
              <w:szCs w:val="21"/>
              <w:lang w:val="en-US" w:eastAsia="zh-CN" w:bidi="ar-SA"/>
            </w:rPr>
            <w:t>3</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_Toc25577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10.1  Installation of hydraulic lubrication system</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23</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_Toc9414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10.2  Bottom blowing system installation</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23</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_Toc30161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10.3  Installation of furnace pneumatic cooling equipment</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24</w:t>
          </w:r>
        </w:p>
        <w:p>
          <w:pPr>
            <w:pStyle w:val="12"/>
            <w:tabs>
              <w:tab w:val="right" w:leader="dot" w:pos="8306"/>
            </w:tabs>
            <w:rPr>
              <w:rStyle w:val="22"/>
              <w:rFonts w:hint="default"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_Toc22398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10.4  Slagging installation of furnace mouth slide plate</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24</w:t>
          </w:r>
        </w:p>
        <w:p>
          <w:pPr>
            <w:pStyle w:val="11"/>
            <w:tabs>
              <w:tab w:val="right" w:leader="dot" w:pos="8306"/>
            </w:tabs>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_Toc17657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11  Trial operation</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2</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cs="Times New Roman"/>
              <w:b w:val="0"/>
              <w:bCs w:val="0"/>
              <w:i w:val="0"/>
              <w:iCs/>
              <w:kern w:val="2"/>
              <w:sz w:val="21"/>
              <w:szCs w:val="21"/>
              <w:lang w:val="en-US" w:eastAsia="zh-CN" w:bidi="ar-SA"/>
            </w:rPr>
            <w:t>5</w:t>
          </w:r>
        </w:p>
        <w:p>
          <w:pPr>
            <w:pStyle w:val="12"/>
            <w:tabs>
              <w:tab w:val="right" w:leader="dot" w:pos="8306"/>
            </w:tabs>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_Toc21043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11.1  General provision</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2</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5</w:t>
          </w:r>
        </w:p>
        <w:p>
          <w:pPr>
            <w:pStyle w:val="12"/>
            <w:tabs>
              <w:tab w:val="right" w:leader="dot" w:pos="8306"/>
            </w:tabs>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_Toc16885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11.2  Converter equipment commissioning</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2</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eastAsia="宋体" w:cs="Times New Roman"/>
              <w:b w:val="0"/>
              <w:bCs w:val="0"/>
              <w:i w:val="0"/>
              <w:iCs/>
              <w:kern w:val="2"/>
              <w:sz w:val="21"/>
              <w:szCs w:val="21"/>
              <w:lang w:val="en-US" w:eastAsia="zh-CN" w:bidi="ar-SA"/>
            </w:rPr>
            <w:t>5</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Style w:val="22"/>
              <w:rFonts w:hint="eastAsia" w:ascii="Times New Roman" w:hAnsi="Times New Roman" w:eastAsia="宋体" w:cs="Times New Roman"/>
              <w:b w:val="0"/>
              <w:bCs w:val="0"/>
              <w:i w:val="0"/>
              <w:iCs/>
              <w:kern w:val="2"/>
              <w:sz w:val="21"/>
              <w:szCs w:val="21"/>
              <w:lang w:val="en-US" w:eastAsia="zh-CN" w:bidi="ar-SA"/>
            </w:rPr>
          </w:pPr>
          <w:r>
            <w:rPr>
              <w:rStyle w:val="22"/>
              <w:rFonts w:hint="eastAsia" w:ascii="Times New Roman" w:hAnsi="Times New Roman" w:eastAsia="宋体" w:cs="Times New Roman"/>
              <w:b w:val="0"/>
              <w:bCs w:val="0"/>
              <w:i w:val="0"/>
              <w:iCs/>
              <w:kern w:val="2"/>
              <w:sz w:val="21"/>
              <w:szCs w:val="21"/>
              <w:lang w:val="en-US" w:eastAsia="zh-CN" w:bidi="ar-SA"/>
            </w:rPr>
            <w:fldChar w:fldCharType="begin"/>
          </w:r>
          <w:r>
            <w:rPr>
              <w:rStyle w:val="22"/>
              <w:rFonts w:hint="eastAsia" w:ascii="Times New Roman" w:hAnsi="Times New Roman" w:eastAsia="宋体" w:cs="Times New Roman"/>
              <w:b w:val="0"/>
              <w:bCs w:val="0"/>
              <w:i w:val="0"/>
              <w:iCs/>
              <w:kern w:val="2"/>
              <w:sz w:val="21"/>
              <w:szCs w:val="21"/>
              <w:lang w:val="en-US" w:eastAsia="zh-CN" w:bidi="ar-SA"/>
            </w:rPr>
            <w:instrText xml:space="preserve"> HYPERLINK \l _Toc17657 </w:instrText>
          </w:r>
          <w:r>
            <w:rPr>
              <w:rStyle w:val="22"/>
              <w:rFonts w:hint="eastAsia" w:ascii="Times New Roman" w:hAnsi="Times New Roman" w:eastAsia="宋体" w:cs="Times New Roman"/>
              <w:b w:val="0"/>
              <w:bCs w:val="0"/>
              <w:i w:val="0"/>
              <w:iCs/>
              <w:kern w:val="2"/>
              <w:sz w:val="21"/>
              <w:szCs w:val="21"/>
              <w:lang w:val="en-US" w:eastAsia="zh-CN" w:bidi="ar-SA"/>
            </w:rPr>
            <w:fldChar w:fldCharType="separate"/>
          </w:r>
          <w:r>
            <w:rPr>
              <w:rStyle w:val="22"/>
              <w:rFonts w:hint="eastAsia" w:ascii="Times New Roman" w:hAnsi="Times New Roman" w:eastAsia="宋体" w:cs="Times New Roman"/>
              <w:b w:val="0"/>
              <w:bCs w:val="0"/>
              <w:i w:val="0"/>
              <w:iCs/>
              <w:kern w:val="2"/>
              <w:sz w:val="21"/>
              <w:szCs w:val="21"/>
              <w:lang w:val="en-US" w:eastAsia="zh-CN" w:bidi="ar-SA"/>
            </w:rPr>
            <w:t>12  Safety and Environmental Protection</w:t>
          </w:r>
          <w:r>
            <w:rPr>
              <w:rStyle w:val="22"/>
              <w:rFonts w:hint="eastAsia" w:ascii="Times New Roman" w:hAnsi="Times New Roman" w:eastAsia="宋体" w:cs="Times New Roman"/>
              <w:b w:val="0"/>
              <w:bCs w:val="0"/>
              <w:i w:val="0"/>
              <w:iCs/>
              <w:kern w:val="2"/>
              <w:sz w:val="21"/>
              <w:szCs w:val="21"/>
              <w:lang w:val="en-US" w:eastAsia="zh-CN" w:bidi="ar-SA"/>
            </w:rPr>
            <w:tab/>
          </w:r>
          <w:r>
            <w:rPr>
              <w:rStyle w:val="22"/>
              <w:rFonts w:hint="eastAsia" w:ascii="Times New Roman" w:hAnsi="Times New Roman" w:eastAsia="宋体" w:cs="Times New Roman"/>
              <w:b w:val="0"/>
              <w:bCs w:val="0"/>
              <w:i w:val="0"/>
              <w:iCs/>
              <w:kern w:val="2"/>
              <w:sz w:val="21"/>
              <w:szCs w:val="21"/>
              <w:lang w:val="en-US" w:eastAsia="zh-CN" w:bidi="ar-SA"/>
            </w:rPr>
            <w:t>2</w:t>
          </w:r>
          <w:r>
            <w:rPr>
              <w:rStyle w:val="22"/>
              <w:rFonts w:hint="eastAsia" w:ascii="Times New Roman" w:hAnsi="Times New Roman" w:eastAsia="宋体" w:cs="Times New Roman"/>
              <w:b w:val="0"/>
              <w:bCs w:val="0"/>
              <w:i w:val="0"/>
              <w:iCs/>
              <w:kern w:val="2"/>
              <w:sz w:val="21"/>
              <w:szCs w:val="21"/>
              <w:lang w:val="en-US" w:eastAsia="zh-CN" w:bidi="ar-SA"/>
            </w:rPr>
            <w:fldChar w:fldCharType="end"/>
          </w:r>
          <w:r>
            <w:rPr>
              <w:rStyle w:val="22"/>
              <w:rFonts w:hint="eastAsia" w:ascii="Times New Roman" w:hAnsi="Times New Roman" w:cs="Times New Roman"/>
              <w:b w:val="0"/>
              <w:bCs w:val="0"/>
              <w:i w:val="0"/>
              <w:iCs/>
              <w:kern w:val="2"/>
              <w:sz w:val="21"/>
              <w:szCs w:val="21"/>
              <w:lang w:val="en-US" w:eastAsia="zh-CN" w:bidi="ar-SA"/>
            </w:rPr>
            <w:t>6</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Appendix </w:t>
          </w:r>
          <w:r>
            <w:rPr>
              <w:rStyle w:val="22"/>
              <w:rFonts w:hint="default" w:ascii="Times New Roman" w:hAnsi="Times New Roman" w:cs="Times New Roman" w:eastAsiaTheme="minorEastAsia"/>
              <w:i w:val="0"/>
              <w:sz w:val="21"/>
              <w:szCs w:val="21"/>
            </w:rPr>
            <w:t>A</w:t>
          </w:r>
          <w:r>
            <w:rPr>
              <w:rStyle w:val="22"/>
              <w:rFonts w:hint="eastAsia" w:ascii="Times New Roman" w:hAnsi="Times New Roman" w:cs="Times New Roman" w:eastAsiaTheme="minorEastAsia"/>
              <w:i w:val="0"/>
              <w:sz w:val="21"/>
              <w:szCs w:val="21"/>
              <w:lang w:val="en-US" w:eastAsia="zh-CN"/>
            </w:rPr>
            <w:t>.0.1</w:t>
          </w:r>
          <w:r>
            <w:rPr>
              <w:rStyle w:val="22"/>
              <w:rFonts w:hint="default" w:ascii="Times New Roman" w:hAnsi="Times New Roman" w:cs="Times New Roman"/>
              <w:bCs w:val="0"/>
              <w:i w:val="0"/>
              <w:sz w:val="21"/>
              <w:szCs w:val="21"/>
            </w:rPr>
            <w:t xml:space="preserve"> </w:t>
          </w:r>
          <w:r>
            <w:rPr>
              <w:rStyle w:val="22"/>
              <w:rFonts w:hint="eastAsia" w:ascii="Times New Roman" w:hAnsi="Times New Roman" w:eastAsia="宋体" w:cs="Times New Roman"/>
              <w:b w:val="0"/>
              <w:bCs w:val="0"/>
              <w:i w:val="0"/>
              <w:iCs/>
              <w:kern w:val="2"/>
              <w:sz w:val="21"/>
              <w:szCs w:val="21"/>
              <w:lang w:val="en-US" w:eastAsia="zh-CN" w:bidi="ar-SA"/>
            </w:rPr>
            <w:t>Acceptance Record of subentry engineering quality</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t>2</w:t>
          </w:r>
          <w:r>
            <w:rPr>
              <w:rFonts w:hint="eastAsia" w:ascii="Times New Roman" w:hAnsi="Times New Roman" w:cs="Times New Roman"/>
              <w:i w:val="0"/>
              <w:caps/>
              <w:sz w:val="21"/>
              <w:szCs w:val="21"/>
              <w:lang w:val="en-US" w:eastAsia="zh-CN"/>
            </w:rPr>
            <w:t>7</w:t>
          </w:r>
          <w:r>
            <w:rPr>
              <w:rFonts w:hint="default" w:ascii="Times New Roman" w:hAnsi="Times New Roman" w:cs="Times New Roman"/>
              <w:i w:val="0"/>
              <w: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i w:val="0"/>
              <w:cap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Appendix B</w:t>
          </w:r>
          <w:r>
            <w:rPr>
              <w:rStyle w:val="22"/>
              <w:rFonts w:hint="eastAsia" w:ascii="Times New Roman" w:hAnsi="Times New Roman" w:cs="Times New Roman" w:eastAsiaTheme="minorEastAsia"/>
              <w:i w:val="0"/>
              <w:sz w:val="21"/>
              <w:szCs w:val="21"/>
              <w:lang w:val="en-US" w:eastAsia="zh-CN"/>
            </w:rPr>
            <w:t>.0.1</w:t>
          </w:r>
          <w:r>
            <w:rPr>
              <w:rStyle w:val="22"/>
              <w:rFonts w:hint="default" w:ascii="Times New Roman" w:hAnsi="Times New Roman" w:cs="Times New Roman"/>
              <w:bCs w:val="0"/>
              <w:i w:val="0"/>
              <w:sz w:val="21"/>
              <w:szCs w:val="21"/>
            </w:rPr>
            <w:t xml:space="preserve"> </w:t>
          </w:r>
          <w:r>
            <w:rPr>
              <w:rStyle w:val="22"/>
              <w:rFonts w:hint="eastAsia" w:ascii="Times New Roman" w:hAnsi="Times New Roman" w:eastAsia="宋体" w:cs="Times New Roman"/>
              <w:b w:val="0"/>
              <w:bCs w:val="0"/>
              <w:i w:val="0"/>
              <w:iCs/>
              <w:kern w:val="2"/>
              <w:sz w:val="21"/>
              <w:szCs w:val="21"/>
              <w:lang w:val="en-US" w:eastAsia="zh-CN" w:bidi="ar-SA"/>
            </w:rPr>
            <w:t>Acceptance record of sub-project quality</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t>2</w:t>
          </w:r>
          <w:r>
            <w:rPr>
              <w:rFonts w:hint="eastAsia" w:ascii="Times New Roman" w:hAnsi="Times New Roman" w:cs="Times New Roman"/>
              <w:i w:val="0"/>
              <w:caps/>
              <w:sz w:val="21"/>
              <w:szCs w:val="21"/>
              <w:lang w:val="en-US" w:eastAsia="zh-CN"/>
            </w:rPr>
            <w:t>8</w:t>
          </w:r>
          <w:r>
            <w:rPr>
              <w:rFonts w:hint="default" w:ascii="Times New Roman" w:hAnsi="Times New Roman" w:cs="Times New Roman"/>
              <w:i w:val="0"/>
              <w:caps/>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i w:val="0"/>
              <w:caps/>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Appendix </w:t>
          </w:r>
          <w:r>
            <w:rPr>
              <w:rStyle w:val="22"/>
              <w:rFonts w:hint="default" w:ascii="Times New Roman" w:hAnsi="Times New Roman" w:cs="Times New Roman" w:eastAsiaTheme="minorEastAsia"/>
              <w:i w:val="0"/>
              <w:sz w:val="21"/>
              <w:szCs w:val="21"/>
            </w:rPr>
            <w:t>C</w:t>
          </w:r>
          <w:r>
            <w:rPr>
              <w:rStyle w:val="22"/>
              <w:rFonts w:hint="eastAsia" w:ascii="Times New Roman" w:hAnsi="Times New Roman" w:cs="Times New Roman" w:eastAsiaTheme="minorEastAsia"/>
              <w:i w:val="0"/>
              <w:sz w:val="21"/>
              <w:szCs w:val="21"/>
              <w:lang w:val="en-US" w:eastAsia="zh-CN"/>
            </w:rPr>
            <w:t xml:space="preserve">.0.1 </w:t>
          </w:r>
          <w:r>
            <w:rPr>
              <w:rStyle w:val="22"/>
              <w:rFonts w:hint="eastAsia" w:ascii="Times New Roman" w:hAnsi="Times New Roman" w:eastAsia="宋体" w:cs="Times New Roman"/>
              <w:b w:val="0"/>
              <w:bCs w:val="0"/>
              <w:i w:val="0"/>
              <w:iCs/>
              <w:kern w:val="2"/>
              <w:sz w:val="21"/>
              <w:szCs w:val="21"/>
              <w:lang w:val="en-US" w:eastAsia="zh-CN" w:bidi="ar-SA"/>
            </w:rPr>
            <w:t>Unit engineering quality acceptance record sheet</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fldChar w:fldCharType="end"/>
          </w:r>
          <w:r>
            <w:rPr>
              <w:rFonts w:hint="eastAsia" w:ascii="Times New Roman" w:hAnsi="Times New Roman" w:cs="Times New Roman"/>
              <w:i w:val="0"/>
              <w:caps/>
              <w:sz w:val="21"/>
              <w:szCs w:val="21"/>
              <w:lang w:val="en-US" w:eastAsia="zh-CN"/>
            </w:rPr>
            <w:t>29</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eastAsia" w:ascii="Times New Roman" w:hAnsi="Times New Roman" w:eastAsia="宋体" w:cs="Times New Roman"/>
              <w:i w:val="0"/>
              <w:caps/>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Appendix </w:t>
          </w:r>
          <w:r>
            <w:rPr>
              <w:rStyle w:val="22"/>
              <w:rFonts w:hint="eastAsia" w:ascii="Times New Roman" w:hAnsi="Times New Roman" w:cs="Times New Roman"/>
              <w:bCs w:val="0"/>
              <w:i w:val="0"/>
              <w:sz w:val="21"/>
              <w:szCs w:val="21"/>
              <w:lang w:val="en-US" w:eastAsia="zh-CN"/>
            </w:rPr>
            <w:t>C</w:t>
          </w:r>
          <w:r>
            <w:rPr>
              <w:rStyle w:val="22"/>
              <w:rFonts w:hint="eastAsia" w:ascii="Times New Roman" w:hAnsi="Times New Roman" w:cs="Times New Roman" w:eastAsiaTheme="minorEastAsia"/>
              <w:i w:val="0"/>
              <w:sz w:val="21"/>
              <w:szCs w:val="21"/>
              <w:lang w:val="en-US" w:eastAsia="zh-CN"/>
            </w:rPr>
            <w:t>.0.2</w:t>
          </w:r>
          <w:r>
            <w:rPr>
              <w:rStyle w:val="22"/>
              <w:rFonts w:hint="default" w:ascii="Times New Roman" w:hAnsi="Times New Roman" w:cs="Times New Roman"/>
              <w:bCs w:val="0"/>
              <w:i w:val="0"/>
              <w:sz w:val="21"/>
              <w:szCs w:val="21"/>
            </w:rPr>
            <w:t xml:space="preserve"> </w:t>
          </w:r>
          <w:r>
            <w:rPr>
              <w:rStyle w:val="22"/>
              <w:rFonts w:hint="eastAsia" w:ascii="Times New Roman" w:hAnsi="Times New Roman" w:eastAsia="宋体" w:cs="Times New Roman"/>
              <w:b w:val="0"/>
              <w:bCs w:val="0"/>
              <w:i w:val="0"/>
              <w:iCs/>
              <w:kern w:val="2"/>
              <w:sz w:val="21"/>
              <w:szCs w:val="21"/>
              <w:lang w:val="en-US" w:eastAsia="zh-CN" w:bidi="ar-SA"/>
            </w:rPr>
            <w:t>Check record sheet of engineering quality control data</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3</w:t>
          </w:r>
          <w:r>
            <w:rPr>
              <w:rFonts w:hint="default" w:ascii="Times New Roman" w:hAnsi="Times New Roman" w:cs="Times New Roman"/>
              <w:i w:val="0"/>
              <w:caps/>
              <w:sz w:val="21"/>
              <w:szCs w:val="21"/>
            </w:rPr>
            <w:fldChar w:fldCharType="end"/>
          </w:r>
          <w:r>
            <w:rPr>
              <w:rFonts w:hint="eastAsia" w:ascii="Times New Roman" w:hAnsi="Times New Roman" w:cs="Times New Roman"/>
              <w:i w:val="0"/>
              <w:caps/>
              <w:sz w:val="21"/>
              <w:szCs w:val="21"/>
              <w:lang w:val="en-US" w:eastAsia="zh-CN"/>
            </w:rPr>
            <w:t>0</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eastAsia" w:ascii="Times New Roman" w:hAnsi="Times New Roman" w:eastAsia="宋体" w:cs="Times New Roman"/>
              <w:i w:val="0"/>
              <w:caps/>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Appendix </w:t>
          </w:r>
          <w:r>
            <w:rPr>
              <w:rStyle w:val="22"/>
              <w:rFonts w:hint="default" w:ascii="Times New Roman" w:hAnsi="Times New Roman" w:cs="Times New Roman" w:eastAsiaTheme="minorEastAsia"/>
              <w:i w:val="0"/>
              <w:sz w:val="21"/>
              <w:szCs w:val="21"/>
            </w:rPr>
            <w:t>C</w:t>
          </w:r>
          <w:r>
            <w:rPr>
              <w:rStyle w:val="22"/>
              <w:rFonts w:hint="eastAsia" w:ascii="Times New Roman" w:hAnsi="Times New Roman" w:cs="Times New Roman" w:eastAsiaTheme="minorEastAsia"/>
              <w:i w:val="0"/>
              <w:sz w:val="21"/>
              <w:szCs w:val="21"/>
              <w:lang w:val="en-US" w:eastAsia="zh-CN"/>
            </w:rPr>
            <w:t>.0.3</w:t>
          </w:r>
          <w:r>
            <w:rPr>
              <w:rStyle w:val="22"/>
              <w:rFonts w:hint="default" w:ascii="Times New Roman" w:hAnsi="Times New Roman" w:eastAsia="宋体" w:cs="Times New Roman"/>
              <w:b w:val="0"/>
              <w:bCs w:val="0"/>
              <w:i w:val="0"/>
              <w:iCs/>
              <w:kern w:val="2"/>
              <w:sz w:val="21"/>
              <w:szCs w:val="21"/>
              <w:lang w:val="en-US" w:eastAsia="zh-CN" w:bidi="ar-SA"/>
            </w:rPr>
            <w:t xml:space="preserve"> </w:t>
          </w:r>
          <w:r>
            <w:rPr>
              <w:rStyle w:val="22"/>
              <w:rFonts w:hint="eastAsia" w:ascii="Times New Roman" w:hAnsi="Times New Roman" w:eastAsia="宋体" w:cs="Times New Roman"/>
              <w:b w:val="0"/>
              <w:bCs w:val="0"/>
              <w:i w:val="0"/>
              <w:iCs/>
              <w:kern w:val="2"/>
              <w:sz w:val="21"/>
              <w:szCs w:val="21"/>
              <w:lang w:val="en-US" w:eastAsia="zh-CN" w:bidi="ar-SA"/>
            </w:rPr>
            <w:t>Inspection and acceptance record of perceived quality of unit engineering</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3</w:t>
          </w:r>
          <w:r>
            <w:rPr>
              <w:rFonts w:hint="default" w:ascii="Times New Roman" w:hAnsi="Times New Roman" w:cs="Times New Roman"/>
              <w:i w:val="0"/>
              <w:caps/>
              <w:sz w:val="21"/>
              <w:szCs w:val="21"/>
            </w:rPr>
            <w:fldChar w:fldCharType="end"/>
          </w:r>
          <w:r>
            <w:rPr>
              <w:rFonts w:hint="eastAsia" w:ascii="Times New Roman" w:hAnsi="Times New Roman" w:cs="Times New Roman"/>
              <w:i w:val="0"/>
              <w:caps/>
              <w:sz w:val="21"/>
              <w:szCs w:val="21"/>
              <w:lang w:val="en-US" w:eastAsia="zh-CN"/>
            </w:rPr>
            <w:t>1</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i w:val="0"/>
              <w:caps/>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Appendix </w:t>
          </w:r>
          <w:r>
            <w:rPr>
              <w:rStyle w:val="22"/>
              <w:rFonts w:hint="eastAsia" w:ascii="Times New Roman" w:hAnsi="Times New Roman" w:cs="Times New Roman" w:eastAsiaTheme="minorEastAsia"/>
              <w:i w:val="0"/>
              <w:sz w:val="21"/>
              <w:szCs w:val="21"/>
              <w:lang w:val="en-US" w:eastAsia="zh-CN"/>
            </w:rPr>
            <w:t>D.0.1</w:t>
          </w:r>
          <w:r>
            <w:rPr>
              <w:rStyle w:val="22"/>
              <w:rFonts w:hint="eastAsia" w:ascii="Times New Roman" w:hAnsi="Times New Roman" w:eastAsia="宋体" w:cs="Times New Roman"/>
              <w:b w:val="0"/>
              <w:bCs w:val="0"/>
              <w:i w:val="0"/>
              <w:iCs/>
              <w:kern w:val="2"/>
              <w:sz w:val="21"/>
              <w:szCs w:val="21"/>
              <w:lang w:val="en-US" w:eastAsia="zh-CN" w:bidi="ar-SA"/>
            </w:rPr>
            <w:t>Mechanical Equipment unit no-load trial run record table</w:t>
          </w:r>
          <w:r>
            <w:rPr>
              <w:rFonts w:hint="default" w:ascii="Times New Roman" w:hAnsi="Times New Roman" w:cs="Times New Roman"/>
              <w:i w:val="0"/>
              <w:sz w:val="21"/>
              <w:szCs w:val="21"/>
            </w:rPr>
            <w:tab/>
          </w:r>
          <w:r>
            <w:rPr>
              <w:rFonts w:hint="default" w:ascii="Times New Roman" w:hAnsi="Times New Roman" w:cs="Times New Roman"/>
              <w:i w:val="0"/>
              <w:caps/>
              <w:sz w:val="21"/>
              <w:szCs w:val="21"/>
            </w:rPr>
            <w:fldChar w:fldCharType="end"/>
          </w:r>
          <w:r>
            <w:rPr>
              <w:rFonts w:hint="eastAsia" w:ascii="Times New Roman" w:hAnsi="Times New Roman" w:cs="Times New Roman"/>
              <w:i w:val="0"/>
              <w:caps/>
              <w:sz w:val="21"/>
              <w:szCs w:val="21"/>
              <w:lang w:val="en-US" w:eastAsia="zh-CN"/>
            </w:rPr>
            <w:t>32</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Fonts w:hint="eastAsia" w:ascii="Times New Roman" w:hAnsi="Times New Roman" w:eastAsia="宋体" w:cs="Times New Roman"/>
              <w:i w:val="0"/>
              <w:caps/>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"_Toc91784942" </w:instrText>
          </w:r>
          <w:r>
            <w:rPr>
              <w:rFonts w:hint="default" w:ascii="Times New Roman" w:hAnsi="Times New Roman" w:cs="Times New Roman"/>
              <w:sz w:val="21"/>
              <w:szCs w:val="21"/>
            </w:rPr>
            <w:fldChar w:fldCharType="separate"/>
          </w:r>
          <w:r>
            <w:rPr>
              <w:rStyle w:val="22"/>
              <w:rFonts w:hint="default" w:ascii="Times New Roman" w:hAnsi="Times New Roman" w:cs="Times New Roman"/>
              <w:bCs w:val="0"/>
              <w:i w:val="0"/>
              <w:sz w:val="21"/>
              <w:szCs w:val="21"/>
            </w:rPr>
            <w:t xml:space="preserve">Appendix </w:t>
          </w:r>
          <w:r>
            <w:rPr>
              <w:rStyle w:val="22"/>
              <w:rFonts w:hint="eastAsia" w:ascii="Times New Roman" w:hAnsi="Times New Roman" w:cs="Times New Roman"/>
              <w:bCs w:val="0"/>
              <w:i w:val="0"/>
              <w:sz w:val="21"/>
              <w:szCs w:val="21"/>
              <w:lang w:val="en-US" w:eastAsia="zh-CN"/>
            </w:rPr>
            <w:t>D</w:t>
          </w:r>
          <w:r>
            <w:rPr>
              <w:rStyle w:val="22"/>
              <w:rFonts w:hint="eastAsia" w:ascii="Times New Roman" w:hAnsi="Times New Roman" w:cs="Times New Roman" w:eastAsiaTheme="minorEastAsia"/>
              <w:i w:val="0"/>
              <w:sz w:val="21"/>
              <w:szCs w:val="21"/>
              <w:lang w:val="en-US" w:eastAsia="zh-CN"/>
            </w:rPr>
            <w:t>.0.2</w:t>
          </w:r>
          <w:r>
            <w:rPr>
              <w:rStyle w:val="22"/>
              <w:rFonts w:hint="default" w:ascii="Times New Roman" w:hAnsi="Times New Roman" w:cs="Times New Roman"/>
              <w:bCs w:val="0"/>
              <w:i w:val="0"/>
              <w:sz w:val="21"/>
              <w:szCs w:val="21"/>
            </w:rPr>
            <w:t xml:space="preserve"> </w:t>
          </w:r>
          <w:r>
            <w:rPr>
              <w:rStyle w:val="22"/>
              <w:rFonts w:hint="eastAsia" w:ascii="Times New Roman" w:hAnsi="Times New Roman" w:eastAsia="宋体" w:cs="Times New Roman"/>
              <w:b w:val="0"/>
              <w:bCs w:val="0"/>
              <w:i w:val="0"/>
              <w:iCs/>
              <w:kern w:val="2"/>
              <w:sz w:val="21"/>
              <w:szCs w:val="21"/>
              <w:lang w:val="en-US" w:eastAsia="zh-CN" w:bidi="ar-SA"/>
            </w:rPr>
            <w:t>Mechanical equipment no-load linkage test run record table</w:t>
          </w:r>
          <w:r>
            <w:rPr>
              <w:rFonts w:hint="default" w:ascii="Times New Roman" w:hAnsi="Times New Roman" w:cs="Times New Roman"/>
              <w:i w:val="0"/>
              <w:sz w:val="21"/>
              <w:szCs w:val="21"/>
            </w:rPr>
            <w:tab/>
          </w:r>
          <w:r>
            <w:rPr>
              <w:rFonts w:hint="eastAsia" w:ascii="Times New Roman" w:hAnsi="Times New Roman" w:cs="Times New Roman"/>
              <w:i w:val="0"/>
              <w:caps/>
              <w:sz w:val="21"/>
              <w:szCs w:val="21"/>
              <w:lang w:val="en-US" w:eastAsia="zh-CN"/>
            </w:rPr>
            <w:t>3</w:t>
          </w:r>
          <w:r>
            <w:rPr>
              <w:rFonts w:hint="default" w:ascii="Times New Roman" w:hAnsi="Times New Roman" w:cs="Times New Roman"/>
              <w:i w:val="0"/>
              <w:caps/>
              <w:sz w:val="21"/>
              <w:szCs w:val="21"/>
            </w:rPr>
            <w:fldChar w:fldCharType="end"/>
          </w:r>
          <w:r>
            <w:rPr>
              <w:rFonts w:hint="eastAsia" w:ascii="Times New Roman" w:hAnsi="Times New Roman" w:cs="Times New Roman"/>
              <w:i w:val="0"/>
              <w:caps/>
              <w:sz w:val="21"/>
              <w:szCs w:val="21"/>
              <w:lang w:val="en-US" w:eastAsia="zh-CN"/>
            </w:rPr>
            <w:t>3</w:t>
          </w:r>
        </w:p>
        <w:p>
          <w:pPr>
            <w:rPr>
              <w:rFonts w:hint="eastAsia"/>
              <w:lang w:val="en-US" w:eastAsia="zh-CN"/>
            </w:rPr>
          </w:pP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440" w:lineRule="exact"/>
            <w:textAlignment w:val="auto"/>
            <w:rPr>
              <w:rStyle w:val="22"/>
              <w:rFonts w:ascii="Times New Roman" w:hAnsi="Times New Roman" w:eastAsia="宋体" w:cstheme="minorHAnsi"/>
              <w:b w:val="0"/>
              <w:bCs w:val="0"/>
              <w:i/>
              <w:iCs/>
              <w:color w:val="0000FF"/>
              <w:sz w:val="24"/>
              <w:szCs w:val="24"/>
              <w:u w:val="single"/>
              <w:lang w:val="en-US"/>
            </w:rPr>
            <w:sectPr>
              <w:pgSz w:w="11906" w:h="16838"/>
              <w:pgMar w:top="1440" w:right="1800" w:bottom="1440" w:left="1800" w:header="851" w:footer="737" w:gutter="0"/>
              <w:pgNumType w:fmt="upperRoman"/>
              <w:cols w:space="425" w:num="1"/>
              <w:docGrid w:type="lines" w:linePitch="312" w:charSpace="0"/>
            </w:sectPr>
          </w:pPr>
          <w:r>
            <w:rPr>
              <w:i w:val="0"/>
              <w:lang w:val="zh-CN"/>
            </w:rPr>
            <w:fldChar w:fldCharType="end"/>
          </w:r>
        </w:p>
      </w:sdtContent>
    </w:sdt>
    <w:p>
      <w:pPr>
        <w:adjustRightInd w:val="0"/>
        <w:snapToGrid w:val="0"/>
        <w:spacing w:before="312" w:beforeLines="100" w:after="312" w:afterLines="100"/>
        <w:ind w:firstLine="0" w:firstLineChars="0"/>
        <w:jc w:val="center"/>
        <w:outlineLvl w:val="0"/>
        <w:rPr>
          <w:rFonts w:hint="default" w:ascii="Times New Roman" w:hAnsi="Times New Roman" w:cs="Times New Roman"/>
        </w:rPr>
      </w:pPr>
      <w:bookmarkStart w:id="0" w:name="_Toc85628866"/>
      <w:bookmarkStart w:id="1" w:name="_Toc117091650"/>
      <w:bookmarkStart w:id="2" w:name="_Toc48556425"/>
      <w:r>
        <w:rPr>
          <w:rFonts w:hint="eastAsia" w:ascii="Times New Roman" w:hAnsi="Times New Roman" w:eastAsia="黑体" w:cs="Times New Roman"/>
          <w:b/>
          <w:bCs/>
          <w:sz w:val="21"/>
          <w:szCs w:val="21"/>
          <w:lang w:val="en-US" w:eastAsia="zh-CN"/>
        </w:rPr>
        <w:t xml:space="preserve">1 </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总</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则</w:t>
      </w:r>
      <w:bookmarkEnd w:id="0"/>
      <w:bookmarkEnd w:id="1"/>
      <w:bookmarkEnd w:id="2"/>
      <w:bookmarkStart w:id="3" w:name="sub1788980_3_3"/>
      <w:bookmarkEnd w:id="3"/>
      <w:bookmarkStart w:id="4" w:name="3_3"/>
      <w:bookmarkEnd w:id="4"/>
      <w:bookmarkStart w:id="5" w:name="模拟性"/>
      <w:bookmarkEnd w:id="5"/>
      <w:bookmarkStart w:id="6" w:name="3-3"/>
      <w:bookmarkEnd w:id="6"/>
    </w:p>
    <w:p>
      <w:pPr>
        <w:pStyle w:val="26"/>
        <w:spacing w:line="360" w:lineRule="auto"/>
        <w:ind w:firstLine="0" w:firstLineChars="0"/>
        <w:rPr>
          <w:rFonts w:hint="eastAsia" w:ascii="Times New Roman" w:hAnsi="Times New Roman" w:cs="Times New Roman" w:eastAsiaTheme="minorEastAsia"/>
          <w:sz w:val="21"/>
          <w:szCs w:val="21"/>
          <w:highlight w:val="none"/>
        </w:rPr>
      </w:pPr>
      <w:r>
        <w:rPr>
          <w:rFonts w:hint="eastAsia" w:ascii="Times New Roman" w:hAnsi="Times New Roman" w:eastAsia="黑体" w:cs="Times New Roman"/>
          <w:b/>
          <w:bCs/>
          <w:sz w:val="21"/>
          <w:szCs w:val="21"/>
          <w:highlight w:val="none"/>
        </w:rPr>
        <w:t xml:space="preserve">1.0.1  </w:t>
      </w:r>
      <w:r>
        <w:rPr>
          <w:rFonts w:hint="eastAsia" w:ascii="Times New Roman" w:hAnsi="Times New Roman" w:cs="Times New Roman" w:eastAsiaTheme="minorEastAsia"/>
          <w:sz w:val="21"/>
          <w:szCs w:val="21"/>
          <w:highlight w:val="none"/>
        </w:rPr>
        <w:t>为了加强大型转炉工程安装质量管理，</w:t>
      </w:r>
      <w:r>
        <w:rPr>
          <w:rFonts w:hint="eastAsia" w:ascii="Times New Roman" w:hAnsi="Times New Roman" w:cs="Times New Roman" w:eastAsiaTheme="minorEastAsia"/>
          <w:sz w:val="21"/>
          <w:szCs w:val="21"/>
          <w:highlight w:val="none"/>
          <w:lang w:val="en-US" w:eastAsia="zh-CN"/>
        </w:rPr>
        <w:t>规范转炉本体安装工艺，统一质量验收标准</w:t>
      </w:r>
      <w:r>
        <w:rPr>
          <w:rFonts w:hint="eastAsia" w:ascii="Times New Roman" w:hAnsi="Times New Roman" w:cs="Times New Roman" w:eastAsiaTheme="minorEastAsia"/>
          <w:sz w:val="21"/>
          <w:szCs w:val="21"/>
          <w:highlight w:val="none"/>
        </w:rPr>
        <w:t>，保证工程质量，制定本标准。</w:t>
      </w:r>
    </w:p>
    <w:p>
      <w:pPr>
        <w:pStyle w:val="26"/>
        <w:spacing w:line="360" w:lineRule="auto"/>
        <w:ind w:firstLine="0" w:firstLineChars="0"/>
        <w:rPr>
          <w:rFonts w:hint="eastAsia" w:ascii="Times New Roman" w:hAnsi="Times New Roman" w:cs="Times New Roman" w:eastAsiaTheme="minorEastAsia"/>
          <w:sz w:val="21"/>
          <w:szCs w:val="21"/>
          <w:highlight w:val="none"/>
        </w:rPr>
      </w:pPr>
      <w:r>
        <w:rPr>
          <w:rFonts w:hint="eastAsia" w:ascii="Times New Roman" w:hAnsi="Times New Roman" w:eastAsia="黑体" w:cs="Times New Roman"/>
          <w:b/>
          <w:bCs/>
          <w:sz w:val="21"/>
          <w:szCs w:val="21"/>
          <w:highlight w:val="none"/>
        </w:rPr>
        <w:t xml:space="preserve">1.0.2  </w:t>
      </w:r>
      <w:r>
        <w:rPr>
          <w:rFonts w:hint="eastAsia" w:ascii="Times New Roman" w:hAnsi="Times New Roman" w:cs="Times New Roman" w:eastAsiaTheme="minorEastAsia"/>
          <w:sz w:val="21"/>
          <w:szCs w:val="21"/>
          <w:highlight w:val="none"/>
        </w:rPr>
        <w:t>本标准适用于</w:t>
      </w:r>
      <w:r>
        <w:rPr>
          <w:rFonts w:hint="eastAsia" w:ascii="Times New Roman" w:hAnsi="Times New Roman" w:cs="Times New Roman" w:eastAsiaTheme="minorEastAsia"/>
          <w:sz w:val="21"/>
          <w:szCs w:val="21"/>
          <w:highlight w:val="none"/>
          <w:lang w:eastAsia="zh-CN"/>
        </w:rPr>
        <w:t>300吨</w:t>
      </w:r>
      <w:r>
        <w:rPr>
          <w:rFonts w:hint="eastAsia" w:ascii="Times New Roman" w:hAnsi="Times New Roman" w:cs="Times New Roman" w:eastAsiaTheme="minorEastAsia"/>
          <w:sz w:val="21"/>
          <w:szCs w:val="21"/>
          <w:highlight w:val="none"/>
        </w:rPr>
        <w:t>级转炉机械设备的安装及质量验收。</w:t>
      </w:r>
    </w:p>
    <w:p>
      <w:pPr>
        <w:pStyle w:val="26"/>
        <w:spacing w:line="360" w:lineRule="auto"/>
        <w:ind w:firstLine="0" w:firstLineChars="0"/>
        <w:rPr>
          <w:rFonts w:hint="eastAsia" w:ascii="Times New Roman" w:hAnsi="Times New Roman" w:cs="Times New Roman" w:eastAsiaTheme="minorEastAsia"/>
          <w:sz w:val="21"/>
          <w:szCs w:val="21"/>
          <w:highlight w:val="none"/>
        </w:rPr>
      </w:pPr>
      <w:r>
        <w:rPr>
          <w:rFonts w:hint="eastAsia" w:ascii="Times New Roman" w:hAnsi="Times New Roman" w:eastAsia="黑体" w:cs="Times New Roman"/>
          <w:b/>
          <w:bCs/>
          <w:sz w:val="21"/>
          <w:szCs w:val="21"/>
          <w:highlight w:val="none"/>
        </w:rPr>
        <w:t xml:space="preserve">1.0.3  </w:t>
      </w:r>
      <w:r>
        <w:rPr>
          <w:rFonts w:hint="eastAsia" w:ascii="Times New Roman" w:hAnsi="Times New Roman" w:cs="Times New Roman" w:eastAsiaTheme="minorEastAsia"/>
          <w:sz w:val="21"/>
          <w:szCs w:val="21"/>
          <w:highlight w:val="none"/>
        </w:rPr>
        <w:t>300吨级转炉机械设备安装及质量验收，除应符合本标准外，尚应符合国家现行有关标准的规定。</w:t>
      </w:r>
    </w:p>
    <w:p>
      <w:pPr>
        <w:pStyle w:val="26"/>
        <w:spacing w:line="360" w:lineRule="auto"/>
        <w:ind w:firstLine="0" w:firstLineChars="0"/>
        <w:rPr>
          <w:rFonts w:ascii="Times New Roman" w:hAnsi="Times New Roman" w:eastAsiaTheme="minorEastAsia"/>
          <w:szCs w:val="20"/>
        </w:rPr>
      </w:pPr>
      <w:r>
        <w:rPr>
          <w:rFonts w:hint="eastAsia" w:ascii="Times New Roman" w:hAnsi="Times New Roman" w:eastAsia="黑体" w:cs="Times New Roman"/>
          <w:b/>
          <w:bCs/>
          <w:sz w:val="21"/>
          <w:szCs w:val="21"/>
          <w:highlight w:val="none"/>
          <w:lang w:val="en-US" w:eastAsia="zh-CN"/>
        </w:rPr>
        <w:t xml:space="preserve">1.0.4 </w:t>
      </w:r>
      <w:r>
        <w:rPr>
          <w:rFonts w:hint="eastAsia" w:ascii="Times New Roman" w:hAnsi="Times New Roman" w:cs="Times New Roman" w:eastAsiaTheme="minorEastAsia"/>
          <w:sz w:val="21"/>
          <w:szCs w:val="21"/>
          <w:highlight w:val="none"/>
          <w:lang w:val="en-US" w:eastAsia="zh-CN"/>
        </w:rPr>
        <w:t>当300吨级转炉机械设备安装工艺与本标准的规定不一致或者本标准无相关条款规定时，应进行合规性判定。</w:t>
      </w:r>
      <w:r>
        <w:rPr>
          <w:rFonts w:ascii="Times New Roman" w:hAnsi="Times New Roman" w:eastAsiaTheme="minorEastAsia"/>
        </w:rPr>
        <w:br w:type="page"/>
      </w:r>
    </w:p>
    <w:p>
      <w:pPr>
        <w:adjustRightInd w:val="0"/>
        <w:snapToGrid w:val="0"/>
        <w:spacing w:before="312" w:beforeLines="100" w:after="312" w:afterLines="100"/>
        <w:ind w:firstLine="0" w:firstLineChars="0"/>
        <w:jc w:val="center"/>
        <w:outlineLvl w:val="0"/>
        <w:rPr>
          <w:rFonts w:hint="default" w:ascii="Times New Roman" w:hAnsi="Times New Roman" w:eastAsia="黑体" w:cs="Times New Roman"/>
          <w:b w:val="0"/>
          <w:bCs w:val="0"/>
          <w:sz w:val="21"/>
          <w:szCs w:val="21"/>
        </w:rPr>
      </w:pPr>
      <w:bookmarkStart w:id="7" w:name="_Toc274148136"/>
      <w:bookmarkStart w:id="8" w:name="_Toc475266912"/>
      <w:bookmarkStart w:id="9" w:name="_Toc85628867"/>
      <w:bookmarkStart w:id="10" w:name="_Toc475267131"/>
      <w:bookmarkStart w:id="11" w:name="_Toc312650240"/>
      <w:bookmarkStart w:id="12" w:name="_Toc417897324"/>
      <w:bookmarkStart w:id="13" w:name="_Toc117091651"/>
      <w:bookmarkStart w:id="14" w:name="_Toc160189810"/>
      <w:bookmarkStart w:id="15" w:name="_Toc48556426"/>
      <w:bookmarkStart w:id="16" w:name="_Toc417897221"/>
      <w:bookmarkStart w:id="17" w:name="_Toc475376807"/>
      <w:r>
        <w:rPr>
          <w:rFonts w:hint="eastAsia" w:ascii="Times New Roman" w:hAnsi="Times New Roman" w:eastAsia="黑体" w:cs="Times New Roman"/>
          <w:b/>
          <w:bCs/>
          <w:sz w:val="21"/>
          <w:szCs w:val="21"/>
          <w:lang w:val="en-US" w:eastAsia="zh-CN"/>
        </w:rPr>
        <w:t xml:space="preserve">2 </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术</w:t>
      </w:r>
      <w:r>
        <w:rPr>
          <w:rFonts w:hint="default" w:ascii="Times New Roman" w:hAnsi="Times New Roman" w:eastAsia="黑体" w:cs="Times New Roman"/>
          <w:b/>
          <w:bCs/>
          <w:sz w:val="21"/>
          <w:szCs w:val="21"/>
          <w:lang w:val="en-US"/>
        </w:rPr>
        <w:t xml:space="preserve"> </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语</w:t>
      </w:r>
      <w:bookmarkEnd w:id="7"/>
      <w:bookmarkEnd w:id="8"/>
      <w:bookmarkEnd w:id="9"/>
      <w:bookmarkEnd w:id="10"/>
      <w:bookmarkEnd w:id="11"/>
      <w:bookmarkEnd w:id="12"/>
      <w:bookmarkEnd w:id="13"/>
      <w:bookmarkEnd w:id="14"/>
      <w:bookmarkEnd w:id="15"/>
      <w:bookmarkEnd w:id="16"/>
      <w:bookmarkEnd w:id="17"/>
    </w:p>
    <w:p>
      <w:pPr>
        <w:pStyle w:val="26"/>
        <w:spacing w:line="360" w:lineRule="auto"/>
        <w:ind w:firstLine="0" w:firstLineChars="0"/>
        <w:rPr>
          <w:rFonts w:hint="eastAsia" w:ascii="Times New Roman" w:hAnsi="Times New Roman" w:eastAsia="黑体" w:cs="Times New Roman"/>
          <w:b/>
          <w:bCs/>
          <w:sz w:val="21"/>
          <w:szCs w:val="21"/>
          <w:highlight w:val="none"/>
        </w:rPr>
      </w:pPr>
      <w:bookmarkStart w:id="18" w:name="_Toc85628868"/>
      <w:bookmarkStart w:id="19" w:name="_Toc117091652"/>
      <w:bookmarkStart w:id="20" w:name="_Toc48556427"/>
      <w:r>
        <w:rPr>
          <w:rFonts w:hint="eastAsia" w:ascii="Times New Roman" w:hAnsi="Times New Roman" w:eastAsia="黑体" w:cs="Times New Roman"/>
          <w:b/>
          <w:bCs/>
          <w:sz w:val="21"/>
          <w:szCs w:val="21"/>
          <w:highlight w:val="none"/>
        </w:rPr>
        <w:t xml:space="preserve">2.0.1  </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离线组装 Off-line assembly</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eastAsia="黑体" w:cs="Times New Roman"/>
          <w:b/>
          <w:bCs/>
          <w:sz w:val="21"/>
          <w:szCs w:val="21"/>
          <w:highlight w:val="none"/>
        </w:rPr>
        <w:t xml:space="preserve">   </w:t>
      </w:r>
      <w:r>
        <w:rPr>
          <w:rFonts w:hint="eastAsia" w:ascii="Times New Roman" w:hAnsi="Times New Roman" w:cs="Times New Roman" w:eastAsiaTheme="minorEastAsia"/>
          <w:sz w:val="21"/>
          <w:szCs w:val="21"/>
          <w:highlight w:val="none"/>
          <w:lang w:val="en-US" w:eastAsia="zh-CN"/>
        </w:rPr>
        <w:t xml:space="preserve"> 转炉各部件在安装工位外的场地进行合理的装配。</w:t>
      </w:r>
    </w:p>
    <w:p>
      <w:pPr>
        <w:pStyle w:val="26"/>
        <w:spacing w:line="360" w:lineRule="auto"/>
        <w:ind w:firstLine="0" w:firstLineChars="0"/>
        <w:rPr>
          <w:rFonts w:hint="eastAsia" w:ascii="Times New Roman" w:hAnsi="Times New Roman" w:eastAsia="黑体" w:cs="Times New Roman"/>
          <w:b/>
          <w:bCs/>
          <w:sz w:val="21"/>
          <w:szCs w:val="21"/>
          <w:highlight w:val="none"/>
        </w:rPr>
      </w:pPr>
      <w:r>
        <w:rPr>
          <w:rFonts w:hint="eastAsia" w:ascii="Times New Roman" w:hAnsi="Times New Roman" w:eastAsia="黑体" w:cs="Times New Roman"/>
          <w:b/>
          <w:bCs/>
          <w:sz w:val="21"/>
          <w:szCs w:val="21"/>
          <w:highlight w:val="none"/>
        </w:rPr>
        <w:t xml:space="preserve">2.0.2  </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组合法 Combination method</w:t>
      </w:r>
    </w:p>
    <w:p>
      <w:pPr>
        <w:pStyle w:val="26"/>
        <w:spacing w:line="360" w:lineRule="auto"/>
        <w:ind w:firstLine="420" w:firstLineChars="20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利用两台钢包车刚性连接，将组合法专用台架固定在两台钢包车上，再将转炉各组合件按组装顺序依次吊装至组合法专用台架上，利用牵引装置使转炉整体就位的施工方法。</w:t>
      </w:r>
    </w:p>
    <w:p>
      <w:pPr>
        <w:pStyle w:val="26"/>
        <w:spacing w:line="360" w:lineRule="auto"/>
        <w:ind w:firstLine="0" w:firstLineChars="0"/>
        <w:rPr>
          <w:rFonts w:hint="eastAsia" w:ascii="Times New Roman" w:hAnsi="Times New Roman" w:eastAsia="黑体" w:cs="Times New Roman"/>
          <w:b/>
          <w:bCs/>
          <w:sz w:val="21"/>
          <w:szCs w:val="21"/>
          <w:highlight w:val="none"/>
        </w:rPr>
      </w:pPr>
      <w:r>
        <w:rPr>
          <w:rFonts w:hint="eastAsia" w:ascii="Times New Roman" w:hAnsi="Times New Roman" w:eastAsia="黑体" w:cs="Times New Roman"/>
          <w:b/>
          <w:bCs/>
          <w:sz w:val="21"/>
          <w:szCs w:val="21"/>
          <w:highlight w:val="none"/>
        </w:rPr>
        <w:t xml:space="preserve">2.0.3  </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组合法专用台架 Special Platform for converter combination method</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 xml:space="preserve">    在组合法安装过程中，承载转炉整体重量并将转炉运输至安装位置的装置。</w:t>
      </w:r>
    </w:p>
    <w:p>
      <w:pPr>
        <w:pStyle w:val="26"/>
        <w:spacing w:line="360" w:lineRule="auto"/>
        <w:ind w:firstLine="0" w:firstLineChars="0"/>
        <w:rPr>
          <w:rFonts w:hint="eastAsia" w:ascii="Times New Roman" w:hAnsi="Times New Roman" w:eastAsia="黑体" w:cs="Times New Roman"/>
          <w:b/>
          <w:bCs/>
          <w:sz w:val="21"/>
          <w:szCs w:val="21"/>
          <w:highlight w:val="none"/>
        </w:rPr>
      </w:pPr>
      <w:r>
        <w:rPr>
          <w:rFonts w:hint="eastAsia" w:ascii="Times New Roman" w:hAnsi="Times New Roman" w:eastAsia="黑体" w:cs="Times New Roman"/>
          <w:b/>
          <w:bCs/>
          <w:sz w:val="21"/>
          <w:szCs w:val="21"/>
          <w:highlight w:val="none"/>
        </w:rPr>
        <w:t xml:space="preserve">2.0.4  </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滑移支撑系统 Slip Support System</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 xml:space="preserve">    在炉前平台上，敷设两条专门制作的钢梁滑道，滑道上设置滑板所组成的结构体系，并经承载力验算满足安全要求。</w:t>
      </w:r>
    </w:p>
    <w:p>
      <w:pPr>
        <w:pStyle w:val="26"/>
        <w:spacing w:line="360" w:lineRule="auto"/>
        <w:ind w:firstLine="0" w:firstLineChars="0"/>
        <w:rPr>
          <w:rFonts w:hint="eastAsia" w:ascii="Times New Roman" w:hAnsi="Times New Roman" w:eastAsia="黑体" w:cs="Times New Roman"/>
          <w:b/>
          <w:bCs/>
          <w:sz w:val="21"/>
          <w:szCs w:val="21"/>
          <w:highlight w:val="none"/>
        </w:rPr>
      </w:pPr>
      <w:r>
        <w:rPr>
          <w:rFonts w:hint="eastAsia" w:ascii="Times New Roman" w:hAnsi="Times New Roman" w:eastAsia="黑体" w:cs="Times New Roman"/>
          <w:b/>
          <w:bCs/>
          <w:sz w:val="21"/>
          <w:szCs w:val="21"/>
          <w:highlight w:val="none"/>
        </w:rPr>
        <w:t xml:space="preserve">2.0.5  </w:t>
      </w:r>
    </w:p>
    <w:p>
      <w:pPr>
        <w:pStyle w:val="26"/>
        <w:spacing w:line="360" w:lineRule="auto"/>
        <w:ind w:firstLine="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滑移法 Slip method</w:t>
      </w:r>
    </w:p>
    <w:p>
      <w:pPr>
        <w:pStyle w:val="26"/>
        <w:spacing w:line="360" w:lineRule="auto"/>
        <w:ind w:firstLine="420" w:firstLineChars="0"/>
        <w:rPr>
          <w:rFonts w:hint="eastAsia"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利用加固后的转炉炉前平台结构作为转炉滑移支撑系统，将转炉各部件分件放置在滑移支撑系统上，利用牵引装置使转炉整体就位的过程。</w:t>
      </w:r>
    </w:p>
    <w:p>
      <w:pPr>
        <w:pStyle w:val="26"/>
        <w:spacing w:line="360" w:lineRule="auto"/>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ind w:firstLine="420" w:firstLineChars="0"/>
        <w:rPr>
          <w:rFonts w:hint="eastAsia" w:ascii="Times New Roman" w:hAnsi="Times New Roman" w:cs="Times New Roman" w:eastAsiaTheme="minorEastAsia"/>
          <w:sz w:val="21"/>
          <w:szCs w:val="21"/>
          <w:highlight w:val="none"/>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before="313" w:beforeLines="100" w:after="313" w:afterLines="100" w:line="240" w:lineRule="auto"/>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b/>
          <w:bCs/>
          <w:sz w:val="21"/>
          <w:szCs w:val="21"/>
          <w:lang w:val="en-US" w:eastAsia="zh-CN"/>
        </w:rPr>
        <w:t xml:space="preserve">3  </w:t>
      </w:r>
      <w:r>
        <w:rPr>
          <w:rFonts w:hint="eastAsia" w:ascii="Times New Roman" w:hAnsi="Times New Roman" w:eastAsia="黑体" w:cs="Times New Roman"/>
          <w:b/>
          <w:bCs/>
          <w:sz w:val="21"/>
          <w:szCs w:val="21"/>
          <w:lang w:val="en-US" w:eastAsia="zh-CN"/>
        </w:rPr>
        <w:t>基本规定</w:t>
      </w:r>
      <w:bookmarkEnd w:id="18"/>
      <w:bookmarkEnd w:id="19"/>
      <w:bookmarkEnd w:id="20"/>
      <w:bookmarkStart w:id="21" w:name="_Toc117091653"/>
      <w:bookmarkStart w:id="22" w:name="_Toc85628869"/>
      <w:bookmarkStart w:id="23" w:name="_Toc48556428"/>
    </w:p>
    <w:bookmarkEnd w:id="21"/>
    <w:bookmarkEnd w:id="22"/>
    <w:bookmarkEnd w:id="23"/>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sz w:val="21"/>
          <w:szCs w:val="21"/>
        </w:rPr>
      </w:pPr>
      <w:r>
        <w:rPr>
          <w:rFonts w:hint="eastAsia" w:ascii="Times New Roman" w:hAnsi="Times New Roman" w:eastAsia="黑体" w:cs="Times New Roman"/>
          <w:b/>
          <w:bCs/>
          <w:sz w:val="21"/>
          <w:szCs w:val="21"/>
        </w:rPr>
        <w:t>3.</w:t>
      </w:r>
      <w:r>
        <w:rPr>
          <w:rFonts w:hint="eastAsia" w:ascii="Times New Roman" w:hAnsi="Times New Roman" w:eastAsia="黑体" w:cs="Times New Roman"/>
          <w:b/>
          <w:bCs/>
          <w:sz w:val="21"/>
          <w:szCs w:val="21"/>
          <w:lang w:val="en-US" w:eastAsia="zh-CN"/>
        </w:rPr>
        <w:t>0</w:t>
      </w:r>
      <w:r>
        <w:rPr>
          <w:rFonts w:hint="eastAsia" w:ascii="Times New Roman" w:hAnsi="Times New Roman" w:eastAsia="黑体" w:cs="Times New Roman"/>
          <w:b/>
          <w:bCs/>
          <w:sz w:val="21"/>
          <w:szCs w:val="21"/>
        </w:rPr>
        <w:t>.</w:t>
      </w:r>
      <w:r>
        <w:rPr>
          <w:rFonts w:hint="eastAsia" w:ascii="Times New Roman" w:hAnsi="Times New Roman" w:eastAsia="黑体" w:cs="Times New Roman"/>
          <w:b/>
          <w:bCs/>
          <w:sz w:val="21"/>
          <w:szCs w:val="21"/>
          <w:lang w:val="en-US" w:eastAsia="zh-CN"/>
        </w:rPr>
        <w:t xml:space="preserve">1  </w:t>
      </w:r>
      <w:r>
        <w:rPr>
          <w:rFonts w:hint="eastAsia" w:ascii="Times New Roman" w:hAnsi="Times New Roman" w:cs="Times New Roman" w:eastAsiaTheme="minorEastAsia"/>
          <w:sz w:val="21"/>
          <w:szCs w:val="21"/>
        </w:rPr>
        <w:t>冶金工程转炉机械设备安装工程的安装单位应具备相应的工程施工资质，施工现场应建立、健全</w:t>
      </w:r>
      <w:r>
        <w:rPr>
          <w:rFonts w:hint="eastAsia" w:ascii="Times New Roman" w:hAnsi="Times New Roman" w:cs="Times New Roman" w:eastAsiaTheme="minorEastAsia"/>
          <w:sz w:val="21"/>
          <w:szCs w:val="21"/>
          <w:lang w:val="en-US" w:eastAsia="zh-CN"/>
        </w:rPr>
        <w:t>安全管理体系、</w:t>
      </w:r>
      <w:r>
        <w:rPr>
          <w:rFonts w:hint="eastAsia" w:ascii="Times New Roman" w:hAnsi="Times New Roman" w:cs="Times New Roman" w:eastAsiaTheme="minorEastAsia"/>
          <w:sz w:val="21"/>
          <w:szCs w:val="21"/>
        </w:rPr>
        <w:t>质量保证体系、质量控制及检验制度。</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bookmarkStart w:id="24" w:name="_Toc117091675"/>
      <w:r>
        <w:rPr>
          <w:rFonts w:hint="eastAsia" w:ascii="Times New Roman" w:hAnsi="Times New Roman" w:cs="Times New Roman" w:eastAsiaTheme="minorEastAsia"/>
          <w:b/>
          <w:bCs/>
          <w:kern w:val="2"/>
          <w:sz w:val="21"/>
          <w:szCs w:val="21"/>
          <w:lang w:val="en-US" w:eastAsia="zh-CN" w:bidi="ar-SA"/>
        </w:rPr>
        <w:t>3.0.2</w:t>
      </w:r>
      <w:r>
        <w:rPr>
          <w:rFonts w:hint="eastAsia" w:ascii="Times New Roman" w:hAnsi="Times New Roman" w:cs="Times New Roman" w:eastAsiaTheme="minorEastAsia"/>
          <w:kern w:val="2"/>
          <w:sz w:val="21"/>
          <w:szCs w:val="21"/>
          <w:lang w:val="en-US" w:eastAsia="zh-CN" w:bidi="ar-SA"/>
        </w:rPr>
        <w:t xml:space="preserve">  转炉组合法、滑移法安装属于危险性较大的分部分项工程，应编制专项施工方案，按危险性较大分部分项工程管理规定执行。</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3.0.3</w:t>
      </w:r>
      <w:r>
        <w:rPr>
          <w:rFonts w:hint="eastAsia" w:ascii="Times New Roman" w:hAnsi="Times New Roman" w:cs="Times New Roman" w:eastAsiaTheme="minorEastAsia"/>
          <w:kern w:val="2"/>
          <w:sz w:val="21"/>
          <w:szCs w:val="21"/>
          <w:lang w:val="en-US" w:eastAsia="zh-CN" w:bidi="ar-SA"/>
        </w:rPr>
        <w:t xml:space="preserve">  安装中从事特种作业的人员，应持有特种作业操作证和职业资格证，并在其考试合格项目及其认可范围内作业。</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3.0.4</w:t>
      </w:r>
      <w:r>
        <w:rPr>
          <w:rFonts w:hint="eastAsia" w:ascii="Times New Roman" w:hAnsi="Times New Roman" w:cs="Times New Roman" w:eastAsiaTheme="minorEastAsia"/>
          <w:kern w:val="2"/>
          <w:sz w:val="21"/>
          <w:szCs w:val="21"/>
          <w:lang w:val="en-US" w:eastAsia="zh-CN" w:bidi="ar-SA"/>
        </w:rPr>
        <w:t xml:space="preserve">  转炉机械设备工程的质量检查及验收，必须使用经计量检定或校准合格的计量器具，其精度等级应满足被检测项目的精度要求，并在有效期内使用。</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3.0.5</w:t>
      </w:r>
      <w:r>
        <w:rPr>
          <w:rFonts w:hint="eastAsia" w:ascii="Times New Roman" w:hAnsi="Times New Roman" w:cs="Times New Roman" w:eastAsiaTheme="minorEastAsia"/>
          <w:kern w:val="2"/>
          <w:sz w:val="21"/>
          <w:szCs w:val="21"/>
          <w:lang w:val="en-US" w:eastAsia="zh-CN" w:bidi="ar-SA"/>
        </w:rPr>
        <w:t xml:space="preserve">  设备安装应按规定的程序进行，每道工序完成后，应进行检查验收，并应形成记录。未经检查验收的不得进行下道工序施工。</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3.0.6</w:t>
      </w:r>
      <w:r>
        <w:rPr>
          <w:rFonts w:hint="eastAsia" w:ascii="Times New Roman" w:hAnsi="Times New Roman" w:cs="Times New Roman" w:eastAsiaTheme="minorEastAsia"/>
          <w:kern w:val="2"/>
          <w:sz w:val="21"/>
          <w:szCs w:val="21"/>
          <w:lang w:val="en-US" w:eastAsia="zh-CN" w:bidi="ar-SA"/>
        </w:rPr>
        <w:t xml:space="preserve">  施工前应进行图纸会审，施工图纸变更应有设计单位签署的文件。</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3.0.7 </w:t>
      </w:r>
      <w:r>
        <w:rPr>
          <w:rFonts w:hint="eastAsia" w:ascii="Times New Roman" w:hAnsi="Times New Roman" w:cs="Times New Roman" w:eastAsiaTheme="minorEastAsia"/>
          <w:kern w:val="2"/>
          <w:sz w:val="21"/>
          <w:szCs w:val="21"/>
          <w:lang w:val="en-US" w:eastAsia="zh-CN" w:bidi="ar-SA"/>
        </w:rPr>
        <w:t xml:space="preserve"> 安装过程所使用的设备、材料、成品和半成品进场应进行验收，并附有产品质量证明文件，做好验收记录和资料的归档。当设计有技术参数要求时，应核对其技术参数，并应符合设计要求。</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3.0.8</w:t>
      </w:r>
      <w:r>
        <w:rPr>
          <w:rFonts w:hint="eastAsia" w:ascii="Times New Roman" w:hAnsi="Times New Roman" w:cs="Times New Roman" w:eastAsiaTheme="minorEastAsia"/>
          <w:kern w:val="2"/>
          <w:sz w:val="21"/>
          <w:szCs w:val="21"/>
          <w:lang w:val="en-US" w:eastAsia="zh-CN" w:bidi="ar-SA"/>
        </w:rPr>
        <w:t xml:space="preserve">  设备吊装及安装过程，应采取设备保护措施，不得损伤设备；安装完成后，应采取成品保护措施。</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3.0.9</w:t>
      </w:r>
      <w:r>
        <w:rPr>
          <w:rFonts w:hint="eastAsia" w:ascii="Times New Roman" w:hAnsi="Times New Roman" w:cs="Times New Roman" w:eastAsiaTheme="minorEastAsia"/>
          <w:kern w:val="2"/>
          <w:sz w:val="21"/>
          <w:szCs w:val="21"/>
          <w:lang w:val="en-US" w:eastAsia="zh-CN" w:bidi="ar-SA"/>
        </w:rPr>
        <w:t xml:space="preserve">  采用书面形式分级交底至施工人员，并做好记录。</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3.0.10 </w:t>
      </w:r>
      <w:r>
        <w:rPr>
          <w:rFonts w:hint="eastAsia" w:ascii="Times New Roman" w:hAnsi="Times New Roman" w:cs="Times New Roman" w:eastAsiaTheme="minorEastAsia"/>
          <w:kern w:val="2"/>
          <w:sz w:val="21"/>
          <w:szCs w:val="21"/>
          <w:lang w:val="en-US" w:eastAsia="zh-CN" w:bidi="ar-SA"/>
        </w:rPr>
        <w:t xml:space="preserve"> 设备的二次灌浆及其它隐蔽工程，在隐蔽前应自检合格，由施工单位应通知监理及相关单位进行验收，并形成记录。</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3.0.11</w:t>
      </w:r>
      <w:r>
        <w:rPr>
          <w:rFonts w:hint="eastAsia" w:ascii="Times New Roman" w:hAnsi="Times New Roman" w:cs="Times New Roman" w:eastAsiaTheme="minorEastAsia"/>
          <w:kern w:val="2"/>
          <w:sz w:val="21"/>
          <w:szCs w:val="21"/>
          <w:lang w:val="en-US" w:eastAsia="zh-CN" w:bidi="ar-SA"/>
        </w:rPr>
        <w:t xml:space="preserve">  使用滑移法安装前应进行结构深化设计，并经原设计单位认可后方可实施。</w:t>
      </w: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pStyle w:val="2"/>
        <w:rPr>
          <w:rFonts w:hint="eastAsia" w:ascii="Times New Roman" w:hAnsi="Times New Roman" w:cs="Times New Roman" w:eastAsiaTheme="minorEastAsia"/>
          <w:kern w:val="2"/>
          <w:sz w:val="21"/>
          <w:szCs w:val="21"/>
          <w:lang w:val="en-US" w:eastAsia="zh-CN" w:bidi="ar-SA"/>
        </w:rPr>
      </w:pPr>
    </w:p>
    <w:p>
      <w:pPr>
        <w:spacing w:line="360" w:lineRule="auto"/>
        <w:ind w:firstLine="2951" w:firstLineChars="1400"/>
        <w:jc w:val="both"/>
        <w:outlineLvl w:val="0"/>
        <w:rPr>
          <w:rFonts w:hint="eastAsia" w:ascii="Times New Roman" w:hAnsi="Times New Roman" w:eastAsia="黑体" w:cs="Times New Roman"/>
          <w:b/>
          <w:bCs/>
          <w:kern w:val="2"/>
          <w:sz w:val="21"/>
          <w:szCs w:val="21"/>
          <w:lang w:val="en-US" w:eastAsia="zh-CN" w:bidi="ar-SA"/>
        </w:rPr>
      </w:pPr>
      <w:bookmarkStart w:id="25" w:name="_Toc17353"/>
      <w:r>
        <w:rPr>
          <w:rFonts w:hint="eastAsia" w:ascii="Times New Roman" w:hAnsi="Times New Roman" w:eastAsia="黑体" w:cs="Times New Roman"/>
          <w:b/>
          <w:bCs/>
          <w:kern w:val="2"/>
          <w:sz w:val="21"/>
          <w:szCs w:val="21"/>
          <w:lang w:val="en-US" w:eastAsia="zh-CN" w:bidi="ar-SA"/>
        </w:rPr>
        <w:t>4  设备基础、地脚螺栓和垫板</w:t>
      </w:r>
      <w:bookmarkEnd w:id="25"/>
    </w:p>
    <w:p>
      <w:pPr>
        <w:spacing w:line="360" w:lineRule="auto"/>
        <w:ind w:firstLine="2951" w:firstLineChars="1400"/>
        <w:jc w:val="both"/>
        <w:outlineLvl w:val="0"/>
        <w:rPr>
          <w:rFonts w:hint="eastAsia" w:ascii="Times New Roman" w:hAnsi="Times New Roman" w:eastAsia="黑体" w:cs="Times New Roman"/>
          <w:b/>
          <w:bCs/>
          <w:kern w:val="2"/>
          <w:sz w:val="21"/>
          <w:szCs w:val="21"/>
          <w:lang w:val="en-US" w:eastAsia="zh-CN" w:bidi="ar-SA"/>
        </w:rPr>
      </w:pPr>
      <w:bookmarkStart w:id="26" w:name="_Toc2859"/>
      <w:r>
        <w:rPr>
          <w:rFonts w:hint="eastAsia" w:ascii="Times New Roman" w:hAnsi="Times New Roman" w:eastAsia="黑体" w:cs="Times New Roman"/>
          <w:b/>
          <w:bCs/>
          <w:kern w:val="2"/>
          <w:sz w:val="21"/>
          <w:szCs w:val="21"/>
          <w:lang w:val="en-US" w:eastAsia="zh-CN" w:bidi="ar-SA"/>
        </w:rPr>
        <w:t>4.1  一般要求</w:t>
      </w:r>
      <w:bookmarkEnd w:id="26"/>
    </w:p>
    <w:p>
      <w:pPr>
        <w:spacing w:line="360" w:lineRule="auto"/>
        <w:ind w:left="0" w:leftChars="0" w:firstLine="0" w:firstLineChars="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4.1.1  </w:t>
      </w:r>
      <w:r>
        <w:rPr>
          <w:rFonts w:hint="eastAsia" w:ascii="Times New Roman" w:hAnsi="Times New Roman" w:cs="Times New Roman" w:eastAsiaTheme="minorEastAsia"/>
          <w:b w:val="0"/>
          <w:bCs w:val="0"/>
          <w:kern w:val="2"/>
          <w:sz w:val="21"/>
          <w:szCs w:val="21"/>
          <w:lang w:val="en-US" w:eastAsia="zh-CN" w:bidi="ar-SA"/>
        </w:rPr>
        <w:t>本章适用于转炉本体机械设备基础验收、地脚螺栓和垫板的安装操作工艺及质量控制。</w:t>
      </w:r>
    </w:p>
    <w:p>
      <w:pPr>
        <w:spacing w:line="360" w:lineRule="auto"/>
        <w:ind w:left="0" w:leftChars="0" w:firstLine="0" w:firstLineChars="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4.1.2</w:t>
      </w:r>
      <w:r>
        <w:rPr>
          <w:rFonts w:hint="eastAsia" w:ascii="Times New Roman" w:hAnsi="Times New Roman" w:cs="Times New Roman" w:eastAsiaTheme="minorEastAsia"/>
          <w:b w:val="0"/>
          <w:bCs w:val="0"/>
          <w:kern w:val="2"/>
          <w:sz w:val="21"/>
          <w:szCs w:val="21"/>
          <w:lang w:val="en-US" w:eastAsia="zh-CN" w:bidi="ar-SA"/>
        </w:rPr>
        <w:t xml:space="preserve">  转炉设备安装前应对设备基础及地脚螺栓施工质量进行检查验收，未经验收合格的基础及地脚螺栓，严禁进行设备安装。</w:t>
      </w:r>
    </w:p>
    <w:p>
      <w:pPr>
        <w:spacing w:line="360" w:lineRule="auto"/>
        <w:ind w:firstLine="2951" w:firstLineChars="1400"/>
        <w:jc w:val="both"/>
        <w:outlineLvl w:val="0"/>
        <w:rPr>
          <w:rFonts w:hint="eastAsia" w:ascii="Times New Roman" w:hAnsi="Times New Roman" w:eastAsia="黑体" w:cs="Times New Roman"/>
          <w:b/>
          <w:bCs/>
          <w:kern w:val="2"/>
          <w:sz w:val="21"/>
          <w:szCs w:val="21"/>
          <w:lang w:val="en-US" w:eastAsia="zh-CN" w:bidi="ar-SA"/>
        </w:rPr>
      </w:pPr>
      <w:bookmarkStart w:id="27" w:name="_Toc15889"/>
      <w:r>
        <w:rPr>
          <w:rFonts w:hint="eastAsia" w:ascii="Times New Roman" w:hAnsi="Times New Roman" w:eastAsia="黑体" w:cs="Times New Roman"/>
          <w:b/>
          <w:bCs/>
          <w:kern w:val="2"/>
          <w:sz w:val="21"/>
          <w:szCs w:val="21"/>
          <w:lang w:val="en-US" w:eastAsia="zh-CN" w:bidi="ar-SA"/>
        </w:rPr>
        <w:t>4.2  设备基础</w:t>
      </w:r>
      <w:bookmarkEnd w:id="27"/>
    </w:p>
    <w:p>
      <w:pPr>
        <w:spacing w:line="360" w:lineRule="auto"/>
        <w:ind w:left="0" w:leftChars="0" w:firstLine="0" w:firstLineChars="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4.2.1  </w:t>
      </w:r>
      <w:r>
        <w:rPr>
          <w:rFonts w:hint="eastAsia" w:ascii="Times New Roman" w:hAnsi="Times New Roman" w:cs="Times New Roman" w:eastAsiaTheme="minorEastAsia"/>
          <w:b w:val="0"/>
          <w:bCs w:val="0"/>
          <w:kern w:val="2"/>
          <w:sz w:val="21"/>
          <w:szCs w:val="21"/>
          <w:lang w:val="en-US" w:eastAsia="zh-CN" w:bidi="ar-SA"/>
        </w:rPr>
        <w:t>设备基础的尺寸、强度必须符合设计技术文件的要求。</w:t>
      </w:r>
    </w:p>
    <w:p>
      <w:pPr>
        <w:spacing w:line="360" w:lineRule="auto"/>
        <w:ind w:left="0" w:leftChars="0" w:firstLine="630" w:firstLineChars="3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val="0"/>
          <w:bCs w:val="0"/>
          <w:kern w:val="2"/>
          <w:sz w:val="21"/>
          <w:szCs w:val="21"/>
          <w:lang w:val="en-US" w:eastAsia="zh-CN" w:bidi="ar-SA"/>
        </w:rPr>
        <w:t>检查数量：全数检查</w:t>
      </w:r>
    </w:p>
    <w:p>
      <w:pPr>
        <w:spacing w:line="360" w:lineRule="auto"/>
        <w:ind w:left="0" w:leftChars="0" w:firstLine="630" w:firstLineChars="3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val="0"/>
          <w:bCs w:val="0"/>
          <w:kern w:val="2"/>
          <w:sz w:val="21"/>
          <w:szCs w:val="21"/>
          <w:lang w:val="en-US" w:eastAsia="zh-CN" w:bidi="ar-SA"/>
        </w:rPr>
        <w:t>检查方法：尺量、基础交接资料</w:t>
      </w:r>
    </w:p>
    <w:p>
      <w:pPr>
        <w:spacing w:line="360" w:lineRule="auto"/>
        <w:ind w:left="0" w:leftChars="0" w:firstLine="0" w:firstLineChars="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4.2.2</w:t>
      </w:r>
      <w:r>
        <w:rPr>
          <w:rFonts w:hint="eastAsia" w:ascii="Times New Roman" w:hAnsi="Times New Roman" w:cs="Times New Roman" w:eastAsiaTheme="minorEastAsia"/>
          <w:b w:val="0"/>
          <w:bCs w:val="0"/>
          <w:kern w:val="2"/>
          <w:sz w:val="21"/>
          <w:szCs w:val="21"/>
          <w:lang w:val="en-US" w:eastAsia="zh-CN" w:bidi="ar-SA"/>
        </w:rPr>
        <w:t xml:space="preserve">  永久基准点在土建阶段埋设，设备安装前，应按照施工图进行测量控制网和基础实物尺寸的交接，并附交接资料。</w:t>
      </w:r>
    </w:p>
    <w:p>
      <w:pPr>
        <w:spacing w:line="360" w:lineRule="auto"/>
        <w:ind w:left="0" w:leftChars="0" w:firstLine="630" w:firstLineChars="3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val="0"/>
          <w:bCs w:val="0"/>
          <w:kern w:val="2"/>
          <w:sz w:val="21"/>
          <w:szCs w:val="21"/>
          <w:lang w:val="en-US" w:eastAsia="zh-CN" w:bidi="ar-SA"/>
        </w:rPr>
        <w:t>检查数量：全数检查</w:t>
      </w:r>
    </w:p>
    <w:p>
      <w:pPr>
        <w:spacing w:line="360" w:lineRule="auto"/>
        <w:ind w:left="0" w:leftChars="0" w:firstLine="630" w:firstLineChars="300"/>
        <w:jc w:val="left"/>
        <w:rPr>
          <w:rFonts w:hint="default"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val="0"/>
          <w:bCs w:val="0"/>
          <w:kern w:val="2"/>
          <w:sz w:val="21"/>
          <w:szCs w:val="21"/>
          <w:lang w:val="en-US" w:eastAsia="zh-CN" w:bidi="ar-SA"/>
        </w:rPr>
        <w:t>检查方法：尺量、基础交接资料、测量成果资料</w:t>
      </w:r>
    </w:p>
    <w:p>
      <w:pPr>
        <w:spacing w:line="360" w:lineRule="auto"/>
        <w:ind w:left="0" w:leftChars="0" w:firstLine="0" w:firstLineChars="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4.2.3</w:t>
      </w:r>
      <w:r>
        <w:rPr>
          <w:rFonts w:hint="eastAsia" w:ascii="Times New Roman" w:hAnsi="Times New Roman" w:cs="Times New Roman" w:eastAsiaTheme="minorEastAsia"/>
          <w:b w:val="0"/>
          <w:bCs w:val="0"/>
          <w:kern w:val="2"/>
          <w:sz w:val="21"/>
          <w:szCs w:val="21"/>
          <w:lang w:val="en-US" w:eastAsia="zh-CN" w:bidi="ar-SA"/>
        </w:rPr>
        <w:t xml:space="preserve">  设备吊装前，应根据测量控制网按规范设置永久性中心标板和标高基准点（材质宜采用不锈钢），做好持续沉降观测，并形成记录。</w:t>
      </w:r>
    </w:p>
    <w:p>
      <w:pPr>
        <w:spacing w:line="360" w:lineRule="auto"/>
        <w:ind w:left="0" w:leftChars="0" w:firstLine="0" w:firstLineChars="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4.2.4 </w:t>
      </w:r>
      <w:r>
        <w:rPr>
          <w:rFonts w:hint="eastAsia" w:ascii="Times New Roman" w:hAnsi="Times New Roman" w:cs="Times New Roman" w:eastAsiaTheme="minorEastAsia"/>
          <w:b w:val="0"/>
          <w:bCs w:val="0"/>
          <w:kern w:val="2"/>
          <w:sz w:val="21"/>
          <w:szCs w:val="21"/>
          <w:lang w:val="en-US" w:eastAsia="zh-CN" w:bidi="ar-SA"/>
        </w:rPr>
        <w:t xml:space="preserve"> 设备就位前，将设备基础表面的浮浆层去掉，尽量露出带骨料的混凝土层，需灌浆的基础表面应凿成麻面，凿毛应符合以下要求：</w:t>
      </w:r>
    </w:p>
    <w:p>
      <w:pPr>
        <w:spacing w:line="360" w:lineRule="auto"/>
        <w:ind w:left="0" w:leftChars="0" w:firstLine="422" w:firstLineChars="2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b w:val="0"/>
          <w:bCs w:val="0"/>
          <w:kern w:val="2"/>
          <w:sz w:val="21"/>
          <w:szCs w:val="21"/>
          <w:lang w:val="en-US" w:eastAsia="zh-CN" w:bidi="ar-SA"/>
        </w:rPr>
        <w:t>凿坑：50mm×40mm（水平尺寸与深度）</w:t>
      </w:r>
    </w:p>
    <w:p>
      <w:pPr>
        <w:spacing w:line="360" w:lineRule="auto"/>
        <w:ind w:left="0" w:leftChars="0" w:firstLine="422" w:firstLineChars="2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b w:val="0"/>
          <w:bCs w:val="0"/>
          <w:kern w:val="2"/>
          <w:sz w:val="21"/>
          <w:szCs w:val="21"/>
          <w:lang w:val="en-US" w:eastAsia="zh-CN" w:bidi="ar-SA"/>
        </w:rPr>
        <w:t>坑间距：100mm～150mm，被油污的混凝土应铲除。</w:t>
      </w:r>
    </w:p>
    <w:p>
      <w:pPr>
        <w:spacing w:line="360" w:lineRule="auto"/>
        <w:ind w:firstLine="2951" w:firstLineChars="1400"/>
        <w:jc w:val="both"/>
        <w:outlineLvl w:val="0"/>
        <w:rPr>
          <w:rFonts w:hint="eastAsia" w:ascii="Times New Roman" w:hAnsi="Times New Roman" w:eastAsia="黑体" w:cs="Times New Roman"/>
          <w:b/>
          <w:bCs/>
          <w:kern w:val="2"/>
          <w:sz w:val="21"/>
          <w:szCs w:val="21"/>
          <w:lang w:val="en-US" w:eastAsia="zh-CN" w:bidi="ar-SA"/>
        </w:rPr>
      </w:pPr>
      <w:bookmarkStart w:id="28" w:name="_Toc25583"/>
      <w:r>
        <w:rPr>
          <w:rFonts w:hint="eastAsia" w:ascii="Times New Roman" w:hAnsi="Times New Roman" w:eastAsia="黑体" w:cs="Times New Roman"/>
          <w:b/>
          <w:bCs/>
          <w:kern w:val="2"/>
          <w:sz w:val="21"/>
          <w:szCs w:val="21"/>
          <w:lang w:val="en-US" w:eastAsia="zh-CN" w:bidi="ar-SA"/>
        </w:rPr>
        <w:t>4.3  地脚螺栓</w:t>
      </w:r>
      <w:bookmarkEnd w:id="28"/>
    </w:p>
    <w:p>
      <w:pPr>
        <w:spacing w:line="360" w:lineRule="auto"/>
        <w:ind w:left="0" w:leftChars="0" w:firstLine="0" w:firstLineChars="0"/>
        <w:jc w:val="left"/>
        <w:rPr>
          <w:rFonts w:hint="default"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4.3.1</w:t>
      </w:r>
      <w:r>
        <w:rPr>
          <w:rFonts w:hint="eastAsia" w:ascii="Times New Roman" w:hAnsi="Times New Roman" w:cs="Times New Roman" w:eastAsiaTheme="minorEastAsia"/>
          <w:b w:val="0"/>
          <w:bCs w:val="0"/>
          <w:kern w:val="2"/>
          <w:sz w:val="21"/>
          <w:szCs w:val="21"/>
          <w:lang w:val="en-US" w:eastAsia="zh-CN" w:bidi="ar-SA"/>
        </w:rPr>
        <w:t xml:space="preserve">  预留孔的地脚螺栓安装应符合以下要求：</w:t>
      </w:r>
    </w:p>
    <w:p>
      <w:pPr>
        <w:spacing w:line="360" w:lineRule="auto"/>
        <w:ind w:left="0" w:leftChars="0" w:firstLine="422" w:firstLineChars="2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b w:val="0"/>
          <w:bCs w:val="0"/>
          <w:kern w:val="2"/>
          <w:sz w:val="21"/>
          <w:szCs w:val="21"/>
          <w:lang w:val="en-US" w:eastAsia="zh-CN" w:bidi="ar-SA"/>
        </w:rPr>
        <w:t>预留孔内应清理干净无杂物。</w:t>
      </w:r>
    </w:p>
    <w:p>
      <w:pPr>
        <w:spacing w:line="360" w:lineRule="auto"/>
        <w:ind w:left="0" w:leftChars="0" w:firstLine="422" w:firstLineChars="2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b w:val="0"/>
          <w:bCs w:val="0"/>
          <w:kern w:val="2"/>
          <w:sz w:val="21"/>
          <w:szCs w:val="21"/>
          <w:lang w:val="en-US" w:eastAsia="zh-CN" w:bidi="ar-SA"/>
        </w:rPr>
        <w:t>清除地脚螺栓上的油污和氧化铁皮。</w:t>
      </w:r>
    </w:p>
    <w:p>
      <w:pPr>
        <w:spacing w:line="360" w:lineRule="auto"/>
        <w:ind w:left="0" w:leftChars="0" w:firstLine="422" w:firstLineChars="2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b w:val="0"/>
          <w:bCs w:val="0"/>
          <w:kern w:val="2"/>
          <w:sz w:val="21"/>
          <w:szCs w:val="21"/>
          <w:lang w:val="en-US" w:eastAsia="zh-CN" w:bidi="ar-SA"/>
        </w:rPr>
        <w:t>地脚螺栓安装应垂直，任何部位离孔壁应大于15mm，且不应碰孔底。设备找正完毕后，地脚螺栓与设备底座螺栓孔周边应有间隙。</w:t>
      </w:r>
    </w:p>
    <w:p>
      <w:pPr>
        <w:spacing w:line="360" w:lineRule="auto"/>
        <w:ind w:left="0" w:leftChars="0" w:firstLine="422" w:firstLineChars="200"/>
        <w:jc w:val="left"/>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b w:val="0"/>
          <w:bCs w:val="0"/>
          <w:kern w:val="2"/>
          <w:sz w:val="21"/>
          <w:szCs w:val="21"/>
          <w:lang w:val="en-US" w:eastAsia="zh-CN" w:bidi="ar-SA"/>
        </w:rPr>
        <w:t>安装地脚螺栓时，螺栓紧固力应达到设计技术要求。</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e）  </w:t>
      </w:r>
      <w:r>
        <w:rPr>
          <w:rFonts w:hint="eastAsia" w:ascii="Times New Roman" w:hAnsi="Times New Roman" w:cs="Times New Roman" w:eastAsiaTheme="minorEastAsia"/>
          <w:b w:val="0"/>
          <w:bCs w:val="0"/>
          <w:kern w:val="2"/>
          <w:sz w:val="21"/>
          <w:szCs w:val="21"/>
          <w:lang w:val="en-US" w:eastAsia="zh-CN" w:bidi="ar-SA"/>
        </w:rPr>
        <w:t>T型</w:t>
      </w:r>
      <w:r>
        <w:rPr>
          <w:rFonts w:hint="eastAsia" w:ascii="Times New Roman" w:hAnsi="Times New Roman" w:cs="Times New Roman" w:eastAsiaTheme="minorEastAsia"/>
          <w:kern w:val="2"/>
          <w:sz w:val="21"/>
          <w:szCs w:val="21"/>
          <w:lang w:val="en-US" w:eastAsia="zh-CN" w:bidi="ar-SA"/>
        </w:rPr>
        <w:t>头地脚螺栓埋设前应事先确认T型槽方向，保证地脚螺栓安装完毕后与T型槽垂直。</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f）  </w:t>
      </w:r>
      <w:r>
        <w:rPr>
          <w:rFonts w:hint="eastAsia" w:ascii="Times New Roman" w:hAnsi="Times New Roman" w:cs="Times New Roman" w:eastAsiaTheme="minorEastAsia"/>
          <w:kern w:val="2"/>
          <w:sz w:val="21"/>
          <w:szCs w:val="21"/>
          <w:lang w:val="en-US" w:eastAsia="zh-CN" w:bidi="ar-SA"/>
        </w:rPr>
        <w:t>地脚螺栓的垂直度允许偏差值为1/1000；</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g）  </w:t>
      </w:r>
      <w:r>
        <w:rPr>
          <w:rFonts w:hint="eastAsia" w:ascii="Times New Roman" w:hAnsi="Times New Roman" w:cs="Times New Roman" w:eastAsiaTheme="minorEastAsia"/>
          <w:kern w:val="2"/>
          <w:sz w:val="21"/>
          <w:szCs w:val="21"/>
          <w:lang w:val="en-US" w:eastAsia="zh-CN" w:bidi="ar-SA"/>
        </w:rPr>
        <w:t>拧紧螺母后，螺栓必须露出螺母不少于2～3个螺距；</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4.3.2</w:t>
      </w:r>
      <w:r>
        <w:rPr>
          <w:rFonts w:hint="eastAsia" w:ascii="Times New Roman" w:hAnsi="Times New Roman" w:cs="Times New Roman" w:eastAsiaTheme="minorEastAsia"/>
          <w:kern w:val="2"/>
          <w:sz w:val="21"/>
          <w:szCs w:val="21"/>
          <w:lang w:val="en-US" w:eastAsia="zh-CN" w:bidi="ar-SA"/>
        </w:rPr>
        <w:t xml:space="preserve">  转炉基础的地脚螺栓主要检查项目有转炉轴承座及扭力杆地脚螺栓纵横向中心、标高、垂直度、间距、外露丝扣长度与保护程度、螺母配合状态等。且所有地脚螺栓在混凝土浇筑前应进行有效的防护，以防止外物对丝扣的损伤。</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4.3.3</w:t>
      </w:r>
      <w:r>
        <w:rPr>
          <w:rFonts w:hint="eastAsia" w:ascii="Times New Roman" w:hAnsi="Times New Roman" w:cs="Times New Roman" w:eastAsiaTheme="minorEastAsia"/>
          <w:kern w:val="2"/>
          <w:sz w:val="21"/>
          <w:szCs w:val="21"/>
          <w:lang w:val="en-US" w:eastAsia="zh-CN" w:bidi="ar-SA"/>
        </w:rPr>
        <w:t xml:space="preserve">  设备一次找正验收后，预留孔式的地脚螺栓应进行一次灌浆，待混凝土强度达到75%以上方可进行二次找正及紧固螺栓。</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4.3.4 </w:t>
      </w:r>
      <w:r>
        <w:rPr>
          <w:rFonts w:hint="eastAsia" w:ascii="Times New Roman" w:hAnsi="Times New Roman" w:cs="Times New Roman" w:eastAsiaTheme="minorEastAsia"/>
          <w:kern w:val="2"/>
          <w:sz w:val="21"/>
          <w:szCs w:val="21"/>
          <w:lang w:val="en-US" w:eastAsia="zh-CN" w:bidi="ar-SA"/>
        </w:rPr>
        <w:t xml:space="preserve"> T型头地脚螺栓安装如无特殊规定，其预留套筒内严禁灌浆，且应在设备二次灌浆前，按图纸要求填充预留套筒内空隙，防止灌浆料进入预留套筒内。</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4.3.5 </w:t>
      </w:r>
      <w:r>
        <w:rPr>
          <w:rFonts w:hint="eastAsia" w:ascii="Times New Roman" w:hAnsi="Times New Roman" w:cs="Times New Roman" w:eastAsiaTheme="minorEastAsia"/>
          <w:kern w:val="2"/>
          <w:sz w:val="21"/>
          <w:szCs w:val="21"/>
          <w:lang w:val="en-US" w:eastAsia="zh-CN" w:bidi="ar-SA"/>
        </w:rPr>
        <w:t xml:space="preserve"> 转炉的地脚螺栓紧固，宜采用便于测算力矩的液压或电动紧固扳手紧固。</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4.3.6 </w:t>
      </w:r>
      <w:r>
        <w:rPr>
          <w:rFonts w:hint="eastAsia" w:ascii="Times New Roman" w:hAnsi="Times New Roman" w:cs="Times New Roman" w:eastAsiaTheme="minorEastAsia"/>
          <w:kern w:val="2"/>
          <w:sz w:val="21"/>
          <w:szCs w:val="21"/>
          <w:lang w:val="en-US" w:eastAsia="zh-CN" w:bidi="ar-SA"/>
        </w:rPr>
        <w:t xml:space="preserve"> 安装地脚螺栓应符合以下要求：</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地脚螺栓安装应垂直；</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地脚螺栓上的油垢必须清洗干净；</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地脚螺栓与孔壁的距离应大于15mm，地脚螺栓底端不应碰孔底；</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kern w:val="2"/>
          <w:sz w:val="21"/>
          <w:szCs w:val="21"/>
          <w:lang w:val="en-US" w:eastAsia="zh-CN" w:bidi="ar-SA"/>
        </w:rPr>
        <w:t>拧紧螺母后，螺栓必须露出螺母不少于2～3个螺距；</w:t>
      </w:r>
    </w:p>
    <w:p>
      <w:pPr>
        <w:spacing w:line="360" w:lineRule="auto"/>
        <w:ind w:firstLine="3162" w:firstLineChars="1500"/>
        <w:jc w:val="both"/>
        <w:outlineLvl w:val="0"/>
        <w:rPr>
          <w:rFonts w:hint="eastAsia" w:ascii="Times New Roman" w:hAnsi="Times New Roman" w:eastAsia="黑体" w:cs="Times New Roman"/>
          <w:b/>
          <w:bCs/>
          <w:kern w:val="2"/>
          <w:sz w:val="21"/>
          <w:szCs w:val="21"/>
          <w:lang w:val="en-US" w:eastAsia="zh-CN" w:bidi="ar-SA"/>
        </w:rPr>
      </w:pPr>
      <w:bookmarkStart w:id="29" w:name="_Toc27029"/>
      <w:r>
        <w:rPr>
          <w:rFonts w:hint="eastAsia" w:ascii="Times New Roman" w:hAnsi="Times New Roman" w:eastAsia="黑体" w:cs="Times New Roman"/>
          <w:b/>
          <w:bCs/>
          <w:kern w:val="2"/>
          <w:sz w:val="21"/>
          <w:szCs w:val="21"/>
          <w:lang w:val="en-US" w:eastAsia="zh-CN" w:bidi="ar-SA"/>
        </w:rPr>
        <w:t>4.4  垫 板</w:t>
      </w:r>
      <w:bookmarkEnd w:id="29"/>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4.4.1</w:t>
      </w:r>
      <w:r>
        <w:rPr>
          <w:rFonts w:hint="eastAsia" w:ascii="Times New Roman" w:hAnsi="Times New Roman" w:cs="Times New Roman" w:eastAsiaTheme="minorEastAsia"/>
          <w:kern w:val="2"/>
          <w:sz w:val="21"/>
          <w:szCs w:val="21"/>
          <w:lang w:val="en-US" w:eastAsia="zh-CN" w:bidi="ar-SA"/>
        </w:rPr>
        <w:t xml:space="preserve">  垫板组底面积总和应根据设备重量、生产时的荷载、地脚螺栓紧固力、基础混凝土抗压强度及安全系数计算确定。</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4.4.2</w:t>
      </w:r>
      <w:r>
        <w:rPr>
          <w:rFonts w:hint="eastAsia" w:ascii="Times New Roman" w:hAnsi="Times New Roman" w:cs="Times New Roman" w:eastAsiaTheme="minorEastAsia"/>
          <w:kern w:val="2"/>
          <w:sz w:val="21"/>
          <w:szCs w:val="21"/>
          <w:lang w:val="en-US" w:eastAsia="zh-CN" w:bidi="ar-SA"/>
        </w:rPr>
        <w:t xml:space="preserve">  垫板应设置在设备底座主要受力部位，可设置在地脚螺栓近旁的两侧或一侧。设备底座有接缝时，两侧均应安放一组垫板，相邻两垫板组的距离不宜大于1000mm，垫板伸入底座的长度应超过地脚螺栓的中心。</w:t>
      </w:r>
    </w:p>
    <w:p>
      <w:pPr>
        <w:spacing w:line="360" w:lineRule="auto"/>
        <w:ind w:left="0" w:leftChars="0" w:firstLine="0" w:firstLineChars="0"/>
        <w:jc w:val="lef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4.4.3</w:t>
      </w:r>
      <w:r>
        <w:rPr>
          <w:rFonts w:hint="eastAsia" w:ascii="Times New Roman" w:hAnsi="Times New Roman" w:cs="Times New Roman" w:eastAsiaTheme="minorEastAsia"/>
          <w:kern w:val="2"/>
          <w:sz w:val="21"/>
          <w:szCs w:val="21"/>
          <w:lang w:val="en-US" w:eastAsia="zh-CN" w:bidi="ar-SA"/>
        </w:rPr>
        <w:t xml:space="preserve">  垫板安装前应对基础表面采取措施</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在设置垫板的混凝土基础部位凿出座浆坑，座浆坑的长度和宽度应比垫板的长度和宽度大60mm～80mm,座浆坑凿入基础表面的深度应不小于30mm,且座浆层混凝土的厚度应不小于50mm，不应高于100mm。</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应用水冲或用压缩空气吹扫、清除坑内的杂物，并浸润混凝土坑约30min，应除尽坑内积水，坑内不得沾有油污。</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4.4.4</w:t>
      </w:r>
      <w:r>
        <w:rPr>
          <w:rFonts w:hint="eastAsia" w:ascii="Times New Roman" w:hAnsi="Times New Roman" w:cs="Times New Roman" w:eastAsiaTheme="minorEastAsia"/>
          <w:kern w:val="2"/>
          <w:sz w:val="21"/>
          <w:szCs w:val="21"/>
          <w:lang w:val="en-US" w:eastAsia="zh-CN" w:bidi="ar-SA"/>
        </w:rPr>
        <w:t>设备找正调平，地脚螺栓紧固后，每一组垫板均应压紧，应采用0.05mm塞尺检查，在垫板同一断面处，两侧塞入的长度总和不得超过总长度的1/3。每组垫板之间应采用定位焊相互焊牢。</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4.4.5 </w:t>
      </w:r>
      <w:r>
        <w:rPr>
          <w:rFonts w:hint="eastAsia" w:ascii="Times New Roman" w:hAnsi="Times New Roman" w:cs="Times New Roman" w:eastAsiaTheme="minorEastAsia"/>
          <w:kern w:val="2"/>
          <w:sz w:val="21"/>
          <w:szCs w:val="21"/>
          <w:lang w:val="en-US" w:eastAsia="zh-CN" w:bidi="ar-SA"/>
        </w:rPr>
        <w:t xml:space="preserve"> 垫板安装应按设计技术文件的规定执行。</w:t>
      </w:r>
    </w:p>
    <w:p>
      <w:pPr>
        <w:pStyle w:val="2"/>
        <w:rPr>
          <w:rFonts w:hint="eastAsia"/>
        </w:rPr>
      </w:pPr>
    </w:p>
    <w:p>
      <w:pPr>
        <w:spacing w:line="360" w:lineRule="auto"/>
        <w:jc w:val="center"/>
        <w:outlineLvl w:val="0"/>
        <w:rPr>
          <w:rFonts w:hint="eastAsia" w:ascii="Times New Roman" w:hAnsi="Times New Roman" w:eastAsia="黑体" w:cs="Times New Roman"/>
          <w:b/>
          <w:bCs/>
          <w:kern w:val="2"/>
          <w:sz w:val="21"/>
          <w:szCs w:val="21"/>
          <w:lang w:val="en-US" w:eastAsia="zh-CN" w:bidi="ar-SA"/>
        </w:rPr>
      </w:pPr>
      <w:bookmarkStart w:id="30" w:name="_Toc6674"/>
      <w:r>
        <w:rPr>
          <w:rFonts w:hint="eastAsia" w:ascii="Times New Roman" w:hAnsi="Times New Roman" w:eastAsia="黑体" w:cs="Times New Roman"/>
          <w:b/>
          <w:bCs/>
          <w:kern w:val="2"/>
          <w:sz w:val="21"/>
          <w:szCs w:val="21"/>
          <w:lang w:val="en-US" w:eastAsia="zh-CN" w:bidi="ar-SA"/>
        </w:rPr>
        <w:t>5  转炉轴承座底座及扭力杆安装</w:t>
      </w:r>
      <w:bookmarkEnd w:id="30"/>
    </w:p>
    <w:p>
      <w:pPr>
        <w:pStyle w:val="2"/>
        <w:rPr>
          <w:rFonts w:hint="eastAsia"/>
          <w:lang w:val="en-US" w:eastAsia="zh-CN"/>
        </w:rPr>
      </w:pPr>
    </w:p>
    <w:p>
      <w:pPr>
        <w:spacing w:line="360" w:lineRule="auto"/>
        <w:ind w:left="0" w:leftChars="0" w:firstLine="2810" w:firstLineChars="1333"/>
        <w:jc w:val="both"/>
        <w:outlineLvl w:val="0"/>
        <w:rPr>
          <w:rFonts w:hint="eastAsia" w:ascii="Times New Roman" w:hAnsi="Times New Roman" w:eastAsia="黑体" w:cs="Times New Roman"/>
          <w:b/>
          <w:bCs/>
          <w:kern w:val="2"/>
          <w:sz w:val="21"/>
          <w:szCs w:val="21"/>
          <w:lang w:val="en-US" w:eastAsia="zh-CN" w:bidi="ar-SA"/>
        </w:rPr>
      </w:pPr>
      <w:bookmarkStart w:id="31" w:name="_Toc3773"/>
      <w:r>
        <w:rPr>
          <w:rFonts w:hint="eastAsia" w:ascii="Times New Roman" w:hAnsi="Times New Roman" w:eastAsia="黑体" w:cs="Times New Roman"/>
          <w:b/>
          <w:bCs/>
          <w:kern w:val="2"/>
          <w:sz w:val="21"/>
          <w:szCs w:val="21"/>
          <w:lang w:val="en-US" w:eastAsia="zh-CN" w:bidi="ar-SA"/>
        </w:rPr>
        <w:t>5.1  转炉轴承座底座安装</w:t>
      </w:r>
      <w:bookmarkEnd w:id="31"/>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5.1.1</w:t>
      </w:r>
      <w:r>
        <w:rPr>
          <w:rFonts w:hint="eastAsia" w:ascii="Times New Roman" w:hAnsi="Times New Roman" w:cs="Times New Roman" w:eastAsiaTheme="minorEastAsia"/>
          <w:kern w:val="2"/>
          <w:sz w:val="21"/>
          <w:szCs w:val="21"/>
          <w:lang w:val="en-US" w:eastAsia="zh-CN" w:bidi="ar-SA"/>
        </w:rPr>
        <w:t xml:space="preserve">  底座安装前必须打磨底座上、下表面上的毛刺，标出底座安装中心线并打上样冲眼，作为安装中心线永久标识。选定放置水平仪具体测量位置，并用记号笔标注清楚以便复查。</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5.1.2</w:t>
      </w:r>
      <w:r>
        <w:rPr>
          <w:rFonts w:hint="eastAsia" w:ascii="Times New Roman" w:hAnsi="Times New Roman" w:cs="Times New Roman" w:eastAsiaTheme="minorEastAsia"/>
          <w:kern w:val="2"/>
          <w:sz w:val="21"/>
          <w:szCs w:val="21"/>
          <w:lang w:val="en-US" w:eastAsia="zh-CN" w:bidi="ar-SA"/>
        </w:rPr>
        <w:t xml:space="preserve"> 移动端轴承底座的吊装应与固定端轴承座同步；在地面先组装上下铰接支座（组装时注意调整上铰接支座的水平度，调好后焊接临时支撑），组装完成后再组装铰接支座与底座。吊装移动端轴承座底座就位，以固定端轴承座长度方向中心线为基准找正移动端轴承座。</w:t>
      </w:r>
    </w:p>
    <w:p>
      <w:pPr>
        <w:pStyle w:val="2"/>
        <w:rPr>
          <w:rFonts w:hint="eastAsia"/>
          <w:lang w:val="en-US" w:eastAsia="zh-CN"/>
        </w:rPr>
      </w:pPr>
    </w:p>
    <w:p>
      <w:pPr>
        <w:widowControl/>
        <w:jc w:val="center"/>
        <w:rPr>
          <w:rFonts w:hint="eastAsia" w:ascii="宋体" w:hAnsi="宋体" w:cs="宋体"/>
          <w:color w:val="000000"/>
          <w:kern w:val="0"/>
          <w:sz w:val="24"/>
          <w:lang w:bidi="ar"/>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Files\\234065307\\Image\\C2C\\8{YYPQRE)9A`9T_6TJ]9B10.png"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369185" cy="2076450"/>
            <wp:effectExtent l="0" t="0" r="8255" b="1143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24"/>
                    <a:stretch>
                      <a:fillRect/>
                    </a:stretch>
                  </pic:blipFill>
                  <pic:spPr>
                    <a:xfrm>
                      <a:off x="0" y="0"/>
                      <a:ext cx="2369185" cy="2076450"/>
                    </a:xfrm>
                    <a:prstGeom prst="rect">
                      <a:avLst/>
                    </a:prstGeom>
                    <a:noFill/>
                    <a:ln>
                      <a:noFill/>
                    </a:ln>
                  </pic:spPr>
                </pic:pic>
              </a:graphicData>
            </a:graphic>
          </wp:inline>
        </w:drawing>
      </w:r>
      <w:r>
        <w:rPr>
          <w:rFonts w:ascii="宋体" w:hAnsi="宋体" w:eastAsia="宋体" w:cs="宋体"/>
          <w:sz w:val="24"/>
          <w:szCs w:val="24"/>
        </w:rPr>
        <w:fldChar w:fldCharType="end"/>
      </w:r>
    </w:p>
    <w:p>
      <w:pPr>
        <w:spacing w:line="360" w:lineRule="auto"/>
        <w:ind w:left="0" w:leftChars="0" w:firstLine="0" w:firstLineChars="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图1  轴承底座临时加固</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5.1.3</w:t>
      </w:r>
      <w:r>
        <w:rPr>
          <w:rFonts w:hint="eastAsia" w:ascii="Times New Roman" w:hAnsi="Times New Roman" w:cs="Times New Roman" w:eastAsiaTheme="minorEastAsia"/>
          <w:kern w:val="2"/>
          <w:sz w:val="21"/>
          <w:szCs w:val="21"/>
          <w:lang w:val="en-US" w:eastAsia="zh-CN" w:bidi="ar-SA"/>
        </w:rPr>
        <w:t xml:space="preserve">  设备中心找正所挂设的基准线应根据设备安装精度要求和挂设跨距选用直径0.3mm～0.75mm的整根钢丝，其拉紧力一般为钢丝破断拉力的40%～80%，水平或倾斜挂设的跨距不宜超过40m。钢丝线上应有明显的警示标识，利用花篮螺栓调节后进行张紧。</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5.1.4</w:t>
      </w:r>
      <w:r>
        <w:rPr>
          <w:rFonts w:hint="eastAsia" w:ascii="Times New Roman" w:hAnsi="Times New Roman" w:cs="Times New Roman" w:eastAsiaTheme="minorEastAsia"/>
          <w:kern w:val="2"/>
          <w:sz w:val="21"/>
          <w:szCs w:val="21"/>
          <w:lang w:val="en-US" w:eastAsia="zh-CN" w:bidi="ar-SA"/>
        </w:rPr>
        <w:t xml:space="preserve">  使用千斤顶、水准仪或框式水平仪配合调整耳轴轴承座底座时，轴承座底座下部各组垫板应压紧。</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5.1.5</w:t>
      </w:r>
      <w:r>
        <w:rPr>
          <w:rFonts w:hint="eastAsia" w:ascii="Times New Roman" w:hAnsi="Times New Roman" w:cs="Times New Roman" w:eastAsiaTheme="minorEastAsia"/>
          <w:kern w:val="2"/>
          <w:sz w:val="21"/>
          <w:szCs w:val="21"/>
          <w:lang w:val="en-US" w:eastAsia="zh-CN" w:bidi="ar-SA"/>
        </w:rPr>
        <w:t xml:space="preserve">  底座安装就位后，应用0.05mm塞尺检验垫板与底座接触面，确保塞尺塞入的长度不得超过垫铁的长度或宽度的三分之一。</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5.1.6</w:t>
      </w:r>
      <w:r>
        <w:rPr>
          <w:rFonts w:hint="eastAsia" w:ascii="Times New Roman" w:hAnsi="Times New Roman" w:cs="Times New Roman" w:eastAsiaTheme="minorEastAsia"/>
          <w:kern w:val="2"/>
          <w:sz w:val="21"/>
          <w:szCs w:val="21"/>
          <w:lang w:val="en-US" w:eastAsia="zh-CN" w:bidi="ar-SA"/>
        </w:rPr>
        <w:t xml:space="preserve">  轴承座底座的安装允许偏差应符合表1的规定</w:t>
      </w: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2"/>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表1  耳轴轴承座安装的允许偏差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149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项目</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允许偏差</w:t>
            </w:r>
          </w:p>
        </w:tc>
        <w:tc>
          <w:tcPr>
            <w:tcW w:w="1376" w:type="dxa"/>
            <w:noWrap w:val="0"/>
            <w:vAlign w:val="top"/>
          </w:tcPr>
          <w:p>
            <w:pPr>
              <w:pStyle w:val="2"/>
              <w:ind w:left="0" w:leftChars="0" w:firstLine="0" w:firstLineChars="0"/>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标高</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±5mm</w:t>
            </w:r>
          </w:p>
        </w:tc>
        <w:tc>
          <w:tcPr>
            <w:tcW w:w="1376" w:type="dxa"/>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固定端轴承座纵、横向中心线</w:t>
            </w:r>
          </w:p>
        </w:tc>
        <w:tc>
          <w:tcPr>
            <w:tcW w:w="1496" w:type="dxa"/>
            <w:vMerge w:val="restart"/>
            <w:noWrap w:val="0"/>
            <w:vAlign w:val="top"/>
          </w:tcPr>
          <w:p>
            <w:pPr>
              <w:pStyle w:val="2"/>
              <w:jc w:val="both"/>
              <w:rPr>
                <w:rFonts w:hint="eastAsia" w:ascii="宋体" w:hAnsi="宋体" w:eastAsia="宋体" w:cs="宋体"/>
                <w:color w:val="auto"/>
                <w:kern w:val="2"/>
                <w:sz w:val="18"/>
                <w:szCs w:val="18"/>
                <w:highlight w:val="none"/>
                <w:lang w:val="en-US" w:eastAsia="zh-CN" w:bidi="ar-SA"/>
              </w:rPr>
            </w:pPr>
          </w:p>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1.0mm</w:t>
            </w:r>
          </w:p>
        </w:tc>
        <w:tc>
          <w:tcPr>
            <w:tcW w:w="1376" w:type="dxa"/>
            <w:vMerge w:val="restart"/>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挂线尺量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移动端轴承座纵、横向中心线（应与固定端轴承座中心线偏差方向一致）</w:t>
            </w:r>
          </w:p>
        </w:tc>
        <w:tc>
          <w:tcPr>
            <w:tcW w:w="1496" w:type="dxa"/>
            <w:vMerge w:val="continue"/>
            <w:noWrap w:val="0"/>
            <w:vAlign w:val="top"/>
          </w:tcPr>
          <w:p>
            <w:pPr>
              <w:pStyle w:val="2"/>
              <w:jc w:val="both"/>
              <w:rPr>
                <w:rFonts w:hint="eastAsia" w:ascii="宋体" w:hAnsi="宋体" w:eastAsia="宋体" w:cs="宋体"/>
                <w:color w:val="auto"/>
                <w:kern w:val="2"/>
                <w:sz w:val="18"/>
                <w:szCs w:val="18"/>
                <w:highlight w:val="none"/>
                <w:lang w:val="en-US" w:eastAsia="zh-CN" w:bidi="ar-SA"/>
              </w:rPr>
            </w:pPr>
          </w:p>
        </w:tc>
        <w:tc>
          <w:tcPr>
            <w:tcW w:w="1376" w:type="dxa"/>
            <w:vMerge w:val="continue"/>
            <w:noWrap w:val="0"/>
            <w:vAlign w:val="top"/>
          </w:tcPr>
          <w:p>
            <w:pPr>
              <w:pStyle w:val="2"/>
              <w:jc w:val="both"/>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两轴承座中心距</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±1mm</w:t>
            </w:r>
          </w:p>
        </w:tc>
        <w:tc>
          <w:tcPr>
            <w:tcW w:w="1376" w:type="dxa"/>
            <w:vMerge w:val="restart"/>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两轴承座对角线对差</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4.0mm</w:t>
            </w:r>
          </w:p>
        </w:tc>
        <w:tc>
          <w:tcPr>
            <w:tcW w:w="1376" w:type="dxa"/>
            <w:vMerge w:val="continue"/>
            <w:noWrap w:val="0"/>
            <w:vAlign w:val="top"/>
          </w:tcPr>
          <w:p>
            <w:pPr>
              <w:pStyle w:val="2"/>
              <w:jc w:val="both"/>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两轴承座高低差</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1.0mm</w:t>
            </w:r>
          </w:p>
        </w:tc>
        <w:tc>
          <w:tcPr>
            <w:tcW w:w="1376" w:type="dxa"/>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纵向水平度</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0.1/1000</w:t>
            </w:r>
          </w:p>
        </w:tc>
        <w:tc>
          <w:tcPr>
            <w:tcW w:w="1376" w:type="dxa"/>
            <w:vMerge w:val="restart"/>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横向水平度（固定式）</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0.2/1000</w:t>
            </w:r>
          </w:p>
        </w:tc>
        <w:tc>
          <w:tcPr>
            <w:tcW w:w="1376" w:type="dxa"/>
            <w:vMerge w:val="continue"/>
            <w:noWrap w:val="0"/>
            <w:vAlign w:val="top"/>
          </w:tcPr>
          <w:p>
            <w:pPr>
              <w:pStyle w:val="2"/>
              <w:jc w:val="both"/>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横向水平度（铰接式）</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0.1/1000</w:t>
            </w:r>
          </w:p>
        </w:tc>
        <w:tc>
          <w:tcPr>
            <w:tcW w:w="1376" w:type="dxa"/>
            <w:vMerge w:val="continue"/>
            <w:noWrap w:val="0"/>
            <w:vAlign w:val="top"/>
          </w:tcPr>
          <w:p>
            <w:pPr>
              <w:pStyle w:val="2"/>
              <w:jc w:val="both"/>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轴承座、轴承支座局部间隙</w:t>
            </w:r>
          </w:p>
        </w:tc>
        <w:tc>
          <w:tcPr>
            <w:tcW w:w="1496"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0.05mm</w:t>
            </w:r>
          </w:p>
        </w:tc>
        <w:tc>
          <w:tcPr>
            <w:tcW w:w="1376" w:type="dxa"/>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塞尺</w:t>
            </w:r>
          </w:p>
        </w:tc>
      </w:tr>
    </w:tbl>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检查项目：全数检查</w:t>
      </w:r>
    </w:p>
    <w:p>
      <w:pPr>
        <w:spacing w:line="360" w:lineRule="auto"/>
        <w:ind w:left="0" w:leftChars="0"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检查方法：尺量、仪器检查</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5.1.7</w:t>
      </w:r>
      <w:r>
        <w:rPr>
          <w:rFonts w:hint="eastAsia" w:ascii="Times New Roman" w:hAnsi="Times New Roman" w:cs="Times New Roman" w:eastAsiaTheme="minorEastAsia"/>
          <w:kern w:val="2"/>
          <w:sz w:val="21"/>
          <w:szCs w:val="21"/>
          <w:lang w:val="en-US" w:eastAsia="zh-CN" w:bidi="ar-SA"/>
        </w:rPr>
        <w:t xml:space="preserve">  螺栓紧固完毕后应复查表1的各组数据应在规范允许偏差范围内。</w:t>
      </w:r>
    </w:p>
    <w:p>
      <w:pPr>
        <w:spacing w:line="360" w:lineRule="auto"/>
        <w:ind w:left="0" w:leftChars="0" w:firstLine="2951" w:firstLineChars="1400"/>
        <w:jc w:val="both"/>
        <w:outlineLvl w:val="0"/>
        <w:rPr>
          <w:rFonts w:hint="eastAsia" w:ascii="Times New Roman" w:hAnsi="Times New Roman" w:eastAsia="黑体" w:cs="Times New Roman"/>
          <w:b/>
          <w:bCs/>
          <w:kern w:val="2"/>
          <w:sz w:val="21"/>
          <w:szCs w:val="21"/>
          <w:lang w:val="en-US" w:eastAsia="zh-CN" w:bidi="ar-SA"/>
        </w:rPr>
      </w:pPr>
      <w:bookmarkStart w:id="32" w:name="_Toc32522"/>
      <w:r>
        <w:rPr>
          <w:rFonts w:hint="eastAsia" w:ascii="Times New Roman" w:hAnsi="Times New Roman" w:eastAsia="黑体" w:cs="Times New Roman"/>
          <w:b/>
          <w:bCs/>
          <w:kern w:val="2"/>
          <w:sz w:val="21"/>
          <w:szCs w:val="21"/>
          <w:lang w:val="en-US" w:eastAsia="zh-CN" w:bidi="ar-SA"/>
        </w:rPr>
        <w:t>5.2  扭力杆安装</w:t>
      </w:r>
      <w:bookmarkEnd w:id="32"/>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5.2.1</w:t>
      </w:r>
      <w:r>
        <w:rPr>
          <w:rFonts w:hint="eastAsia" w:ascii="Times New Roman" w:hAnsi="Times New Roman" w:cs="Times New Roman" w:eastAsiaTheme="minorEastAsia"/>
          <w:kern w:val="2"/>
          <w:sz w:val="21"/>
          <w:szCs w:val="21"/>
          <w:lang w:val="en-US" w:eastAsia="zh-CN" w:bidi="ar-SA"/>
        </w:rPr>
        <w:t xml:space="preserve">  扭力杆安装应在转炉全悬挂倾动装置整体就位前进行，安装标高宜低于设计标高10mm，待倾动机构安装找正完毕后再进行调整，保证扭力杆与全悬挂倾动装置贴合紧密。</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5.2.2</w:t>
      </w:r>
      <w:r>
        <w:rPr>
          <w:rFonts w:hint="eastAsia" w:ascii="Times New Roman" w:hAnsi="Times New Roman" w:cs="Times New Roman" w:eastAsiaTheme="minorEastAsia"/>
          <w:kern w:val="2"/>
          <w:sz w:val="21"/>
          <w:szCs w:val="21"/>
          <w:lang w:val="en-US" w:eastAsia="zh-CN" w:bidi="ar-SA"/>
        </w:rPr>
        <w:t xml:space="preserve">  扭力杆底座的安装允许偏差应符合表2的规定：</w:t>
      </w:r>
    </w:p>
    <w:p>
      <w:pPr>
        <w:pStyle w:val="2"/>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表2  全悬式扭力杆机构安装的允许偏差</w:t>
      </w:r>
    </w:p>
    <w:tbl>
      <w:tblPr>
        <w:tblStyle w:val="17"/>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983"/>
        <w:gridCol w:w="590"/>
        <w:gridCol w:w="1126"/>
        <w:gridCol w:w="192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9" w:type="dxa"/>
            <w:gridSpan w:val="4"/>
            <w:noWrap w:val="0"/>
            <w:vAlign w:val="bottom"/>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 目</w:t>
            </w:r>
          </w:p>
        </w:tc>
        <w:tc>
          <w:tcPr>
            <w:tcW w:w="1923" w:type="dxa"/>
            <w:noWrap w:val="0"/>
            <w:vAlign w:val="bottom"/>
          </w:tcPr>
          <w:p>
            <w:pPr>
              <w:pStyle w:val="2"/>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允许偏差</w:t>
            </w:r>
          </w:p>
        </w:tc>
        <w:tc>
          <w:tcPr>
            <w:tcW w:w="1436" w:type="dxa"/>
            <w:noWrap w:val="0"/>
            <w:vAlign w:val="bottom"/>
          </w:tcPr>
          <w:p>
            <w:pPr>
              <w:pStyle w:val="2"/>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restart"/>
            <w:noWrap w:val="0"/>
            <w:vAlign w:val="top"/>
          </w:tcPr>
          <w:p>
            <w:pPr>
              <w:pStyle w:val="2"/>
              <w:jc w:val="center"/>
              <w:rPr>
                <w:rFonts w:hint="eastAsia" w:ascii="宋体" w:hAnsi="宋体" w:eastAsia="宋体" w:cs="宋体"/>
                <w:kern w:val="2"/>
                <w:sz w:val="18"/>
                <w:szCs w:val="18"/>
                <w:lang w:val="en-US" w:eastAsia="zh-CN" w:bidi="ar-SA"/>
              </w:rPr>
            </w:pPr>
          </w:p>
          <w:p>
            <w:pPr>
              <w:pStyle w:val="2"/>
              <w:jc w:val="center"/>
              <w:rPr>
                <w:rFonts w:hint="eastAsia" w:ascii="宋体" w:hAnsi="宋体" w:eastAsia="宋体" w:cs="宋体"/>
                <w:kern w:val="2"/>
                <w:sz w:val="18"/>
                <w:szCs w:val="18"/>
                <w:lang w:val="en-US" w:eastAsia="zh-CN" w:bidi="ar-SA"/>
              </w:rPr>
            </w:pPr>
          </w:p>
          <w:p>
            <w:pPr>
              <w:pStyle w:val="2"/>
              <w:jc w:val="center"/>
              <w:rPr>
                <w:rFonts w:hint="eastAsia" w:ascii="宋体" w:hAnsi="宋体" w:eastAsia="宋体" w:cs="宋体"/>
                <w:kern w:val="2"/>
                <w:sz w:val="18"/>
                <w:szCs w:val="18"/>
                <w:lang w:val="en-US" w:eastAsia="zh-CN" w:bidi="ar-SA"/>
              </w:rPr>
            </w:pPr>
          </w:p>
          <w:p>
            <w:pPr>
              <w:pStyle w:val="2"/>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全悬式扭力杆机构</w:t>
            </w:r>
          </w:p>
        </w:tc>
        <w:tc>
          <w:tcPr>
            <w:tcW w:w="983" w:type="dxa"/>
            <w:vMerge w:val="restart"/>
            <w:noWrap w:val="0"/>
            <w:vAlign w:val="top"/>
          </w:tcPr>
          <w:p>
            <w:pPr>
              <w:pStyle w:val="2"/>
              <w:jc w:val="center"/>
              <w:rPr>
                <w:rFonts w:hint="eastAsia" w:ascii="宋体" w:hAnsi="宋体" w:eastAsia="宋体" w:cs="宋体"/>
                <w:kern w:val="2"/>
                <w:sz w:val="18"/>
                <w:szCs w:val="18"/>
                <w:lang w:val="en-US" w:eastAsia="zh-CN" w:bidi="ar-SA"/>
              </w:rPr>
            </w:pPr>
          </w:p>
          <w:p>
            <w:pPr>
              <w:pStyle w:val="2"/>
              <w:jc w:val="center"/>
              <w:rPr>
                <w:rFonts w:hint="eastAsia" w:ascii="宋体" w:hAnsi="宋体" w:eastAsia="宋体" w:cs="宋体"/>
                <w:kern w:val="2"/>
                <w:sz w:val="18"/>
                <w:szCs w:val="18"/>
                <w:lang w:val="en-US" w:eastAsia="zh-CN" w:bidi="ar-SA"/>
              </w:rPr>
            </w:pPr>
          </w:p>
          <w:p>
            <w:pPr>
              <w:pStyle w:val="2"/>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扭力杆</w:t>
            </w:r>
          </w:p>
          <w:p>
            <w:pPr>
              <w:pStyle w:val="2"/>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轴承座</w:t>
            </w:r>
          </w:p>
        </w:tc>
        <w:tc>
          <w:tcPr>
            <w:tcW w:w="590" w:type="dxa"/>
            <w:vMerge w:val="restart"/>
            <w:noWrap w:val="0"/>
            <w:vAlign w:val="center"/>
          </w:tcPr>
          <w:p>
            <w:pPr>
              <w:pStyle w:val="2"/>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定位尺寸</w:t>
            </w:r>
          </w:p>
        </w:tc>
        <w:tc>
          <w:tcPr>
            <w:tcW w:w="1126" w:type="dxa"/>
            <w:noWrap w:val="0"/>
            <w:vAlign w:val="top"/>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A</w:t>
            </w:r>
          </w:p>
        </w:tc>
        <w:tc>
          <w:tcPr>
            <w:tcW w:w="1923" w:type="dxa"/>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±0.5mm</w:t>
            </w:r>
          </w:p>
        </w:tc>
        <w:tc>
          <w:tcPr>
            <w:tcW w:w="1436" w:type="dxa"/>
            <w:vMerge w:val="restart"/>
            <w:noWrap w:val="0"/>
            <w:vAlign w:val="center"/>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983"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5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1126" w:type="dxa"/>
            <w:noWrap w:val="0"/>
            <w:vAlign w:val="top"/>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w:t>
            </w:r>
          </w:p>
        </w:tc>
        <w:tc>
          <w:tcPr>
            <w:tcW w:w="1923" w:type="dxa"/>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±1.0mm</w:t>
            </w:r>
          </w:p>
        </w:tc>
        <w:tc>
          <w:tcPr>
            <w:tcW w:w="1436" w:type="dxa"/>
            <w:vMerge w:val="continue"/>
            <w:noWrap w:val="0"/>
            <w:vAlign w:val="top"/>
          </w:tcPr>
          <w:p>
            <w:pPr>
              <w:pStyle w:val="2"/>
              <w:jc w:val="both"/>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983"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5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1126" w:type="dxa"/>
            <w:noWrap w:val="0"/>
            <w:vAlign w:val="center"/>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C</w:t>
            </w:r>
          </w:p>
        </w:tc>
        <w:tc>
          <w:tcPr>
            <w:tcW w:w="1923" w:type="dxa"/>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1.0mm</w:t>
            </w:r>
          </w:p>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w:t>
            </w:r>
          </w:p>
        </w:tc>
        <w:tc>
          <w:tcPr>
            <w:tcW w:w="1436" w:type="dxa"/>
            <w:vMerge w:val="continue"/>
            <w:noWrap w:val="0"/>
            <w:vAlign w:val="top"/>
          </w:tcPr>
          <w:p>
            <w:pPr>
              <w:pStyle w:val="2"/>
              <w:jc w:val="both"/>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983"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1716" w:type="dxa"/>
            <w:gridSpan w:val="2"/>
            <w:noWrap w:val="0"/>
            <w:vAlign w:val="center"/>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水平度</w:t>
            </w:r>
          </w:p>
        </w:tc>
        <w:tc>
          <w:tcPr>
            <w:tcW w:w="1923" w:type="dxa"/>
            <w:noWrap w:val="0"/>
            <w:vAlign w:val="center"/>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0.2/1000</w:t>
            </w:r>
          </w:p>
        </w:tc>
        <w:tc>
          <w:tcPr>
            <w:tcW w:w="1436" w:type="dxa"/>
            <w:noWrap w:val="0"/>
            <w:vAlign w:val="center"/>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983" w:type="dxa"/>
            <w:vMerge w:val="restart"/>
            <w:noWrap w:val="0"/>
            <w:vAlign w:val="top"/>
          </w:tcPr>
          <w:p>
            <w:pPr>
              <w:pStyle w:val="2"/>
              <w:jc w:val="center"/>
              <w:rPr>
                <w:rFonts w:hint="eastAsia" w:ascii="宋体" w:hAnsi="宋体" w:eastAsia="宋体" w:cs="宋体"/>
                <w:kern w:val="2"/>
                <w:sz w:val="18"/>
                <w:szCs w:val="18"/>
                <w:lang w:val="en-US" w:eastAsia="zh-CN" w:bidi="ar-SA"/>
              </w:rPr>
            </w:pPr>
          </w:p>
          <w:p>
            <w:pPr>
              <w:pStyle w:val="2"/>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止动支座定位尺寸</w:t>
            </w:r>
          </w:p>
        </w:tc>
        <w:tc>
          <w:tcPr>
            <w:tcW w:w="1716" w:type="dxa"/>
            <w:gridSpan w:val="2"/>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D</w:t>
            </w:r>
          </w:p>
        </w:tc>
        <w:tc>
          <w:tcPr>
            <w:tcW w:w="1923" w:type="dxa"/>
            <w:vMerge w:val="restart"/>
            <w:noWrap w:val="0"/>
            <w:vAlign w:val="top"/>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±2.0mm</w:t>
            </w:r>
          </w:p>
        </w:tc>
        <w:tc>
          <w:tcPr>
            <w:tcW w:w="1436" w:type="dxa"/>
            <w:vMerge w:val="restart"/>
            <w:noWrap w:val="0"/>
            <w:vAlign w:val="center"/>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983"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1716" w:type="dxa"/>
            <w:gridSpan w:val="2"/>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E</w:t>
            </w:r>
          </w:p>
        </w:tc>
        <w:tc>
          <w:tcPr>
            <w:tcW w:w="1923" w:type="dxa"/>
            <w:vMerge w:val="continue"/>
            <w:noWrap w:val="0"/>
            <w:vAlign w:val="top"/>
          </w:tcPr>
          <w:p>
            <w:pPr>
              <w:jc w:val="center"/>
              <w:rPr>
                <w:rFonts w:hint="eastAsia" w:ascii="宋体" w:hAnsi="宋体" w:eastAsia="宋体" w:cs="宋体"/>
                <w:kern w:val="2"/>
                <w:sz w:val="18"/>
                <w:szCs w:val="18"/>
                <w:lang w:val="en-US" w:eastAsia="zh-CN" w:bidi="ar-SA"/>
              </w:rPr>
            </w:pPr>
          </w:p>
        </w:tc>
        <w:tc>
          <w:tcPr>
            <w:tcW w:w="1436" w:type="dxa"/>
            <w:vMerge w:val="continue"/>
            <w:noWrap w:val="0"/>
            <w:vAlign w:val="top"/>
          </w:tcPr>
          <w:p>
            <w:pPr>
              <w:pStyle w:val="2"/>
              <w:jc w:val="both"/>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983"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1716" w:type="dxa"/>
            <w:gridSpan w:val="2"/>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F</w:t>
            </w:r>
          </w:p>
        </w:tc>
        <w:tc>
          <w:tcPr>
            <w:tcW w:w="1923" w:type="dxa"/>
            <w:noWrap w:val="0"/>
            <w:vAlign w:val="top"/>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±1.0mm</w:t>
            </w:r>
          </w:p>
        </w:tc>
        <w:tc>
          <w:tcPr>
            <w:tcW w:w="1436" w:type="dxa"/>
            <w:vMerge w:val="continue"/>
            <w:noWrap w:val="0"/>
            <w:vAlign w:val="top"/>
          </w:tcPr>
          <w:p>
            <w:pPr>
              <w:pStyle w:val="2"/>
              <w:jc w:val="both"/>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Merge w:val="continue"/>
            <w:noWrap w:val="0"/>
            <w:vAlign w:val="top"/>
          </w:tcPr>
          <w:p>
            <w:pPr>
              <w:pStyle w:val="2"/>
              <w:jc w:val="center"/>
              <w:rPr>
                <w:rFonts w:hint="eastAsia" w:ascii="宋体" w:hAnsi="宋体" w:eastAsia="宋体" w:cs="宋体"/>
                <w:kern w:val="2"/>
                <w:sz w:val="18"/>
                <w:szCs w:val="18"/>
                <w:lang w:val="en-US" w:eastAsia="zh-CN" w:bidi="ar-SA"/>
              </w:rPr>
            </w:pPr>
          </w:p>
        </w:tc>
        <w:tc>
          <w:tcPr>
            <w:tcW w:w="2699" w:type="dxa"/>
            <w:gridSpan w:val="3"/>
            <w:noWrap w:val="0"/>
            <w:vAlign w:val="center"/>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扭力杆水平度</w:t>
            </w:r>
          </w:p>
        </w:tc>
        <w:tc>
          <w:tcPr>
            <w:tcW w:w="1923" w:type="dxa"/>
            <w:noWrap w:val="0"/>
            <w:vAlign w:val="top"/>
          </w:tcPr>
          <w:p>
            <w:pPr>
              <w:pStyle w:val="2"/>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1.0/1000</w:t>
            </w:r>
          </w:p>
        </w:tc>
        <w:tc>
          <w:tcPr>
            <w:tcW w:w="1436" w:type="dxa"/>
            <w:noWrap w:val="0"/>
            <w:vAlign w:val="top"/>
          </w:tcPr>
          <w:p>
            <w:pPr>
              <w:pStyle w:val="2"/>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水平仪</w:t>
            </w:r>
          </w:p>
        </w:tc>
      </w:tr>
    </w:tbl>
    <w:p>
      <w:pPr>
        <w:pStyle w:val="2"/>
        <w:rPr>
          <w:rFonts w:hint="eastAsia" w:ascii="仿宋" w:hAnsi="仿宋" w:eastAsia="仿宋" w:cs="宋体"/>
          <w:sz w:val="24"/>
          <w:szCs w:val="24"/>
          <w:highlight w:val="yellow"/>
        </w:rPr>
      </w:pPr>
    </w:p>
    <w:p>
      <w:pPr>
        <w:pStyle w:val="2"/>
        <w:rPr>
          <w:rFonts w:hint="eastAsia" w:ascii="仿宋" w:hAnsi="仿宋" w:eastAsia="仿宋" w:cs="宋体"/>
          <w:sz w:val="24"/>
          <w:szCs w:val="24"/>
          <w:highlight w:val="yellow"/>
          <w:lang w:val="en-US" w:eastAsia="zh-CN"/>
        </w:rPr>
      </w:pPr>
    </w:p>
    <w:p>
      <w:pPr>
        <w:pStyle w:val="2"/>
      </w:pPr>
      <w:r>
        <w:drawing>
          <wp:inline distT="0" distB="0" distL="114300" distR="114300">
            <wp:extent cx="5057140" cy="2819400"/>
            <wp:effectExtent l="0" t="0" r="254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5"/>
                    <a:stretch>
                      <a:fillRect/>
                    </a:stretch>
                  </pic:blipFill>
                  <pic:spPr>
                    <a:xfrm>
                      <a:off x="0" y="0"/>
                      <a:ext cx="5057140" cy="2819400"/>
                    </a:xfrm>
                    <a:prstGeom prst="rect">
                      <a:avLst/>
                    </a:prstGeom>
                    <a:noFill/>
                    <a:ln>
                      <a:noFill/>
                    </a:ln>
                  </pic:spPr>
                </pic:pic>
              </a:graphicData>
            </a:graphic>
          </wp:inline>
        </w:drawing>
      </w:r>
    </w:p>
    <w:p>
      <w:pPr>
        <w:pStyle w:val="2"/>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图2  全悬式扭力杆机构示意图</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检查项目：全数检查</w:t>
      </w:r>
    </w:p>
    <w:p>
      <w:pPr>
        <w:spacing w:line="360" w:lineRule="auto"/>
        <w:ind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检查方法：尺量、仪器检查</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5.2.3</w:t>
      </w:r>
      <w:r>
        <w:rPr>
          <w:rFonts w:hint="eastAsia" w:ascii="Times New Roman" w:hAnsi="Times New Roman" w:cs="Times New Roman" w:eastAsiaTheme="minorEastAsia"/>
          <w:kern w:val="2"/>
          <w:sz w:val="21"/>
          <w:szCs w:val="21"/>
          <w:lang w:val="en-US" w:eastAsia="zh-CN" w:bidi="ar-SA"/>
        </w:rPr>
        <w:t xml:space="preserve">  扭力杆底座与全悬挂倾动装置底部连接应牢固可靠。</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5.2.4 </w:t>
      </w:r>
      <w:r>
        <w:rPr>
          <w:rFonts w:hint="eastAsia" w:ascii="Times New Roman" w:hAnsi="Times New Roman" w:cs="Times New Roman" w:eastAsiaTheme="minorEastAsia"/>
          <w:kern w:val="2"/>
          <w:sz w:val="21"/>
          <w:szCs w:val="21"/>
          <w:lang w:val="en-US" w:eastAsia="zh-CN" w:bidi="ar-SA"/>
        </w:rPr>
        <w:t xml:space="preserve"> 止动座是倾动装置的过载保护机构，应按照设计图纸的尺寸控制好全悬挂倾动装置与止动座的间隙尺寸。</w:t>
      </w: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spacing w:line="360" w:lineRule="auto"/>
        <w:ind w:left="0" w:leftChars="0" w:firstLine="2951" w:firstLineChars="1400"/>
        <w:jc w:val="both"/>
        <w:outlineLvl w:val="0"/>
        <w:rPr>
          <w:rFonts w:hint="eastAsia" w:ascii="Times New Roman" w:hAnsi="Times New Roman" w:eastAsia="黑体" w:cs="Times New Roman"/>
          <w:b/>
          <w:bCs/>
          <w:kern w:val="2"/>
          <w:sz w:val="21"/>
          <w:szCs w:val="21"/>
          <w:lang w:val="en-US" w:eastAsia="zh-CN" w:bidi="ar-SA"/>
        </w:rPr>
      </w:pPr>
      <w:bookmarkStart w:id="33" w:name="_Toc24872"/>
      <w:r>
        <w:rPr>
          <w:rFonts w:hint="eastAsia" w:ascii="Times New Roman" w:hAnsi="Times New Roman" w:eastAsia="黑体" w:cs="Times New Roman"/>
          <w:b/>
          <w:bCs/>
          <w:kern w:val="2"/>
          <w:sz w:val="21"/>
          <w:szCs w:val="21"/>
          <w:lang w:val="en-US" w:eastAsia="zh-CN" w:bidi="ar-SA"/>
        </w:rPr>
        <w:t>6  离线组装</w:t>
      </w:r>
      <w:bookmarkEnd w:id="33"/>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34" w:name="_Toc2033"/>
      <w:r>
        <w:rPr>
          <w:rFonts w:hint="eastAsia" w:ascii="Times New Roman" w:hAnsi="Times New Roman" w:eastAsia="黑体" w:cs="Times New Roman"/>
          <w:b/>
          <w:bCs/>
          <w:kern w:val="2"/>
          <w:sz w:val="21"/>
          <w:szCs w:val="21"/>
          <w:lang w:val="en-US" w:eastAsia="zh-CN" w:bidi="ar-SA"/>
        </w:rPr>
        <w:t>6.1  耳轴轴承与托圈的组装</w:t>
      </w:r>
      <w:bookmarkEnd w:id="34"/>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6.1.1 </w:t>
      </w:r>
      <w:r>
        <w:rPr>
          <w:rFonts w:hint="eastAsia" w:ascii="Times New Roman" w:hAnsi="Times New Roman" w:cs="Times New Roman" w:eastAsiaTheme="minorEastAsia"/>
          <w:kern w:val="2"/>
          <w:sz w:val="21"/>
          <w:szCs w:val="21"/>
          <w:lang w:val="en-US" w:eastAsia="zh-CN" w:bidi="ar-SA"/>
        </w:rPr>
        <w:t xml:space="preserve"> 托圈宜整体进场，若分体进场，应要求厂家在现场组对焊接完成并检试验合格后交付安装。</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6.1.2 </w:t>
      </w:r>
      <w:r>
        <w:rPr>
          <w:rFonts w:hint="eastAsia" w:ascii="Times New Roman" w:hAnsi="Times New Roman" w:cs="Times New Roman" w:eastAsiaTheme="minorEastAsia"/>
          <w:kern w:val="2"/>
          <w:sz w:val="21"/>
          <w:szCs w:val="21"/>
          <w:lang w:val="en-US" w:eastAsia="zh-CN" w:bidi="ar-SA"/>
        </w:rPr>
        <w:t xml:space="preserve"> 组装前应熟悉图纸，明确组装部件工序。</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6.1.3</w:t>
      </w:r>
      <w:r>
        <w:rPr>
          <w:rFonts w:hint="eastAsia" w:ascii="Times New Roman" w:hAnsi="Times New Roman" w:cs="Times New Roman" w:eastAsiaTheme="minorEastAsia"/>
          <w:kern w:val="2"/>
          <w:sz w:val="21"/>
          <w:szCs w:val="21"/>
          <w:lang w:val="en-US" w:eastAsia="zh-CN" w:bidi="ar-SA"/>
        </w:rPr>
        <w:t xml:space="preserve">  托圈存放时应在两侧托圈耳轴方向的托圈底部对称设置临时支座，便于托圈两侧的耳轴装配。</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6.1.4 </w:t>
      </w:r>
      <w:r>
        <w:rPr>
          <w:rFonts w:hint="eastAsia" w:ascii="Times New Roman" w:hAnsi="Times New Roman" w:cs="Times New Roman" w:eastAsiaTheme="minorEastAsia"/>
          <w:kern w:val="2"/>
          <w:sz w:val="21"/>
          <w:szCs w:val="21"/>
          <w:lang w:val="en-US" w:eastAsia="zh-CN" w:bidi="ar-SA"/>
        </w:rPr>
        <w:t xml:space="preserve"> 托圈耳轴装配前必须清洗，并检查有无损伤、锈蚀。</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6.1.5</w:t>
      </w:r>
      <w:r>
        <w:rPr>
          <w:rFonts w:hint="eastAsia" w:ascii="Times New Roman" w:hAnsi="Times New Roman" w:cs="Times New Roman" w:eastAsiaTheme="minorEastAsia"/>
          <w:kern w:val="2"/>
          <w:sz w:val="21"/>
          <w:szCs w:val="21"/>
          <w:lang w:val="en-US" w:eastAsia="zh-CN" w:bidi="ar-SA"/>
        </w:rPr>
        <w:t xml:space="preserve">  托圈组装前宜用内外径千分尺测量托圈耳轴及轴承内外直径，内、中、外三处沿周长按 30 度角等分位置测量；取平均值计算装配过盈量，并与设计参数比对，装配过盈量应符合设计参数要求。</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6.1.6 </w:t>
      </w:r>
      <w:r>
        <w:rPr>
          <w:rFonts w:hint="eastAsia" w:ascii="Times New Roman" w:hAnsi="Times New Roman" w:cs="Times New Roman" w:eastAsiaTheme="minorEastAsia"/>
          <w:kern w:val="2"/>
          <w:sz w:val="21"/>
          <w:szCs w:val="21"/>
          <w:lang w:val="en-US" w:eastAsia="zh-CN" w:bidi="ar-SA"/>
        </w:rPr>
        <w:t xml:space="preserve"> 装配轴承应采用电热油浴装配轴承，加热时应利用红外线测温仪随时检测温度。</w:t>
      </w:r>
    </w:p>
    <w:p>
      <w:pPr>
        <w:spacing w:line="360" w:lineRule="auto"/>
        <w:ind w:left="0" w:leftChars="0" w:firstLine="0" w:firstLineChars="0"/>
        <w:jc w:val="left"/>
        <w:rPr>
          <w:rFonts w:hint="default"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6.1.7 </w:t>
      </w:r>
      <w:r>
        <w:rPr>
          <w:rFonts w:hint="eastAsia" w:ascii="Times New Roman" w:hAnsi="Times New Roman" w:cs="Times New Roman" w:eastAsiaTheme="minorEastAsia"/>
          <w:kern w:val="2"/>
          <w:sz w:val="21"/>
          <w:szCs w:val="21"/>
          <w:lang w:val="en-US" w:eastAsia="zh-CN" w:bidi="ar-SA"/>
        </w:rPr>
        <w:t xml:space="preserve"> 轴承加热达到理论温度后，实测轴承内径，应符合装配要求；</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6.1.8  </w:t>
      </w:r>
      <w:r>
        <w:rPr>
          <w:rFonts w:hint="eastAsia" w:ascii="Times New Roman" w:hAnsi="Times New Roman" w:cs="Times New Roman" w:eastAsiaTheme="minorEastAsia"/>
          <w:kern w:val="2"/>
          <w:sz w:val="21"/>
          <w:szCs w:val="21"/>
          <w:lang w:val="en-US" w:eastAsia="zh-CN" w:bidi="ar-SA"/>
        </w:rPr>
        <w:t>轴承加热至达到装配要求后，应使用耐高温软性吊带快速起吊轴承并立即安装。</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6.1.9 </w:t>
      </w:r>
      <w:r>
        <w:rPr>
          <w:rFonts w:hint="eastAsia" w:ascii="Times New Roman" w:hAnsi="Times New Roman" w:cs="Times New Roman" w:eastAsiaTheme="minorEastAsia"/>
          <w:kern w:val="2"/>
          <w:sz w:val="21"/>
          <w:szCs w:val="21"/>
          <w:lang w:val="en-US" w:eastAsia="zh-CN" w:bidi="ar-SA"/>
        </w:rPr>
        <w:t xml:space="preserve"> 轴承安装完毕后应及时安装轴承座，分别吊装轴承座上下部件就位，并连接上下对穿螺栓。</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6.1.10 </w:t>
      </w:r>
      <w:r>
        <w:rPr>
          <w:rFonts w:hint="eastAsia" w:ascii="Times New Roman" w:hAnsi="Times New Roman" w:cs="Times New Roman" w:eastAsiaTheme="minorEastAsia"/>
          <w:kern w:val="2"/>
          <w:sz w:val="21"/>
          <w:szCs w:val="21"/>
          <w:lang w:val="en-US" w:eastAsia="zh-CN" w:bidi="ar-SA"/>
        </w:rPr>
        <w:t xml:space="preserve"> 耳轴与托圈组装允许偏差应符合表3的规定。</w:t>
      </w:r>
    </w:p>
    <w:p>
      <w:pPr>
        <w:spacing w:line="360" w:lineRule="auto"/>
        <w:ind w:left="0" w:leftChars="0" w:firstLine="0" w:firstLineChars="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表3托圈组装的允许偏差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2"/>
        <w:gridCol w:w="1513"/>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noWrap w:val="0"/>
            <w:vAlign w:val="center"/>
          </w:tcPr>
          <w:p>
            <w:pPr>
              <w:pStyle w:val="2"/>
              <w:ind w:firstLine="1260" w:firstLineChars="700"/>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项目</w:t>
            </w:r>
          </w:p>
        </w:tc>
        <w:tc>
          <w:tcPr>
            <w:tcW w:w="1513" w:type="dxa"/>
            <w:noWrap w:val="0"/>
            <w:vAlign w:val="top"/>
          </w:tcPr>
          <w:p>
            <w:pPr>
              <w:pStyle w:val="2"/>
              <w:ind w:left="0" w:leftChars="0" w:firstLine="0" w:firstLineChars="0"/>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允许偏差（mm）</w:t>
            </w:r>
          </w:p>
        </w:tc>
        <w:tc>
          <w:tcPr>
            <w:tcW w:w="1975" w:type="dxa"/>
            <w:noWrap w:val="0"/>
            <w:vAlign w:val="center"/>
          </w:tcPr>
          <w:p>
            <w:pPr>
              <w:pStyle w:val="2"/>
              <w:ind w:firstLine="540" w:firstLineChars="300"/>
              <w:jc w:val="both"/>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noWrap w:val="0"/>
            <w:vAlign w:val="top"/>
          </w:tcPr>
          <w:p>
            <w:pPr>
              <w:pStyle w:val="2"/>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焊接托圈两耳轴同轴度（以传动侧耳轴轴线为基准轴线）</w:t>
            </w:r>
          </w:p>
        </w:tc>
        <w:tc>
          <w:tcPr>
            <w:tcW w:w="1513" w:type="dxa"/>
            <w:noWrap w:val="0"/>
            <w:vAlign w:val="center"/>
          </w:tcPr>
          <w:p>
            <w:pPr>
              <w:pStyle w:val="2"/>
              <w:jc w:val="both"/>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1.5</w:t>
            </w:r>
          </w:p>
        </w:tc>
        <w:tc>
          <w:tcPr>
            <w:tcW w:w="1975" w:type="dxa"/>
            <w:noWrap w:val="0"/>
            <w:vAlign w:val="center"/>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激光准直仪或挂线千分尺检查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noWrap w:val="0"/>
            <w:vAlign w:val="top"/>
          </w:tcPr>
          <w:p>
            <w:pPr>
              <w:pStyle w:val="2"/>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法兰连接的托圈法兰结合面局部间隙</w:t>
            </w:r>
          </w:p>
        </w:tc>
        <w:tc>
          <w:tcPr>
            <w:tcW w:w="1513" w:type="dxa"/>
            <w:noWrap w:val="0"/>
            <w:vAlign w:val="center"/>
          </w:tcPr>
          <w:p>
            <w:pPr>
              <w:pStyle w:val="2"/>
              <w:jc w:val="both"/>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0.05</w:t>
            </w:r>
          </w:p>
        </w:tc>
        <w:tc>
          <w:tcPr>
            <w:tcW w:w="1975" w:type="dxa"/>
            <w:noWrap w:val="0"/>
            <w:vAlign w:val="center"/>
          </w:tcPr>
          <w:p>
            <w:pPr>
              <w:pStyle w:val="2"/>
              <w:ind w:firstLine="720" w:firstLineChars="400"/>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塞尺</w:t>
            </w:r>
          </w:p>
        </w:tc>
      </w:tr>
    </w:tbl>
    <w:p>
      <w:pPr>
        <w:pStyle w:val="2"/>
        <w:rPr>
          <w:rFonts w:hint="eastAsia" w:ascii="仿宋" w:hAnsi="仿宋" w:eastAsia="仿宋" w:cs="宋体"/>
          <w:sz w:val="18"/>
          <w:szCs w:val="18"/>
          <w:highlight w:val="yellow"/>
        </w:rPr>
      </w:pP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检查项目：全数检查</w:t>
      </w:r>
    </w:p>
    <w:p>
      <w:pPr>
        <w:spacing w:line="360" w:lineRule="auto"/>
        <w:ind w:left="0" w:leftChars="0" w:firstLine="420"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检查方法：尺量、仪器检查</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35" w:name="_Toc14743"/>
      <w:r>
        <w:rPr>
          <w:rFonts w:hint="eastAsia" w:ascii="Times New Roman" w:hAnsi="Times New Roman" w:eastAsia="黑体" w:cs="Times New Roman"/>
          <w:b/>
          <w:bCs/>
          <w:kern w:val="2"/>
          <w:sz w:val="21"/>
          <w:szCs w:val="21"/>
          <w:lang w:val="en-US" w:eastAsia="zh-CN" w:bidi="ar-SA"/>
        </w:rPr>
        <w:t>6.2  转炉炉体装配</w:t>
      </w:r>
      <w:bookmarkEnd w:id="35"/>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6.2.1</w:t>
      </w:r>
      <w:r>
        <w:rPr>
          <w:rFonts w:hint="eastAsia" w:ascii="Times New Roman" w:hAnsi="Times New Roman" w:cs="Times New Roman" w:eastAsiaTheme="minorEastAsia"/>
          <w:kern w:val="2"/>
          <w:sz w:val="21"/>
          <w:szCs w:val="21"/>
          <w:lang w:val="en-US" w:eastAsia="zh-CN" w:bidi="ar-SA"/>
        </w:rPr>
        <w:t xml:space="preserve">  炉壳一般分体进场，分为上部、中部和下部，现场组装。组装应符合下列要求：</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组装时炉壳的直径偏差应符合设备技术文件的规定，且最大直径与最小直径之差不得大于3D/1000（D为炉壳设计直径）。</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组装时炉壳的高度极限偏差为3H/1000（H为炉壳设计高度）。 </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组装时炉口平面、炉底平面对炉壳轴线的垂直度允许偏差为1/1000。 </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kern w:val="2"/>
          <w:sz w:val="21"/>
          <w:szCs w:val="21"/>
          <w:lang w:val="en-US" w:eastAsia="zh-CN" w:bidi="ar-SA"/>
        </w:rPr>
        <w:t>炉壳的焊接应符合GB 50236《现场设备、工业管道焊接工程施工及验收规范》的一级焊缝规定。 </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e）  </w:t>
      </w:r>
      <w:r>
        <w:rPr>
          <w:rFonts w:hint="eastAsia" w:ascii="Times New Roman" w:hAnsi="Times New Roman" w:cs="Times New Roman" w:eastAsiaTheme="minorEastAsia"/>
          <w:kern w:val="2"/>
          <w:sz w:val="21"/>
          <w:szCs w:val="21"/>
          <w:lang w:val="en-US" w:eastAsia="zh-CN" w:bidi="ar-SA"/>
        </w:rPr>
        <w:t>炉壳安装时，当炉壳处于“零”位时，炉壳的炉口纵、横向中心线允许偏差均为2mm。</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f）  </w:t>
      </w:r>
      <w:r>
        <w:rPr>
          <w:rFonts w:hint="eastAsia" w:ascii="Times New Roman" w:hAnsi="Times New Roman" w:cs="Times New Roman" w:eastAsiaTheme="minorEastAsia"/>
          <w:kern w:val="2"/>
          <w:sz w:val="21"/>
          <w:szCs w:val="21"/>
          <w:lang w:val="en-US" w:eastAsia="zh-CN" w:bidi="ar-SA"/>
        </w:rPr>
        <w:t>炉壳轴线对于托圈支撑面的垂直度允许偏差为1/1000。</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b/>
          <w:bCs/>
          <w:kern w:val="2"/>
          <w:sz w:val="21"/>
          <w:szCs w:val="21"/>
          <w:lang w:val="en-US" w:eastAsia="zh-CN" w:bidi="ar-SA"/>
        </w:rPr>
        <w:t xml:space="preserve">g）  </w:t>
      </w:r>
      <w:r>
        <w:rPr>
          <w:rFonts w:hint="eastAsia" w:ascii="Times New Roman" w:hAnsi="Times New Roman" w:cs="Times New Roman" w:eastAsiaTheme="minorEastAsia"/>
          <w:kern w:val="2"/>
          <w:sz w:val="21"/>
          <w:szCs w:val="21"/>
          <w:lang w:val="en-US" w:eastAsia="zh-CN" w:bidi="ar-SA"/>
        </w:rPr>
        <w:t>当炉体处于“零”位时，炉口水冷装置中心线与炉壳的炉口中心应在同一铅垂线上，允许偏差为5mm。 </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h）  </w:t>
      </w:r>
      <w:r>
        <w:rPr>
          <w:rFonts w:hint="eastAsia" w:ascii="Times New Roman" w:hAnsi="Times New Roman" w:cs="Times New Roman" w:eastAsiaTheme="minorEastAsia"/>
          <w:kern w:val="2"/>
          <w:sz w:val="21"/>
          <w:szCs w:val="21"/>
          <w:lang w:val="en-US" w:eastAsia="zh-CN" w:bidi="ar-SA"/>
        </w:rPr>
        <w:t>炉口平面至耳轴轴线的距离允许偏差为-2.0mm～1.0mm。</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6.2.2</w:t>
      </w:r>
      <w:r>
        <w:rPr>
          <w:rFonts w:hint="eastAsia" w:ascii="Times New Roman" w:hAnsi="Times New Roman" w:cs="Times New Roman" w:eastAsiaTheme="minorEastAsia"/>
          <w:kern w:val="2"/>
          <w:sz w:val="21"/>
          <w:szCs w:val="21"/>
          <w:lang w:val="en-US" w:eastAsia="zh-CN" w:bidi="ar-SA"/>
        </w:rPr>
        <w:t xml:space="preserve">  水冷炉口为圆环式分片结构，水冷炉口与转炉上部采用销轴加斜楔结构连接，利用吊车将每一块水冷炉口吊装就位并连接紧固。</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6.2.3  </w:t>
      </w:r>
      <w:r>
        <w:rPr>
          <w:rFonts w:hint="eastAsia" w:ascii="Times New Roman" w:hAnsi="Times New Roman" w:cs="Times New Roman" w:eastAsiaTheme="minorEastAsia"/>
          <w:kern w:val="2"/>
          <w:sz w:val="21"/>
          <w:szCs w:val="21"/>
          <w:lang w:val="en-US" w:eastAsia="zh-CN" w:bidi="ar-SA"/>
        </w:rPr>
        <w:t>水冷炉口在安装前必须按照设计文件要求进行水压试验和通水试验，试验压力应为工作压力的1.5倍，在试验压力下，稳压10min，再将试验压力降至工作压力，稳压30min，以无压力降、无渗漏为合格。通水试验时，进出水应畅通无阻，连续通水时间不应小于24h，炉口无渗漏为合格。</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6.2.4</w:t>
      </w:r>
      <w:r>
        <w:rPr>
          <w:rFonts w:hint="eastAsia" w:ascii="Times New Roman" w:hAnsi="Times New Roman" w:cs="Times New Roman" w:eastAsiaTheme="minorEastAsia"/>
          <w:kern w:val="2"/>
          <w:sz w:val="21"/>
          <w:szCs w:val="21"/>
          <w:lang w:val="en-US" w:eastAsia="zh-CN" w:bidi="ar-SA"/>
        </w:rPr>
        <w:t xml:space="preserve">  炉口挡渣板和水冷管道安装：先配水冷管道、再安装挡渣板，每块挡渣板之间接缝错位不宜大于2mm，间隙不大于5mm。</w:t>
      </w: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bookmarkStart w:id="36" w:name="_Toc19023"/>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pStyle w:val="2"/>
        <w:rPr>
          <w:rFonts w:hint="eastAsia"/>
          <w:lang w:val="en-US" w:eastAsia="zh-CN"/>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rPr>
          <w:rFonts w:hint="eastAsia" w:ascii="Times New Roman" w:hAnsi="Times New Roman" w:cs="Times New Roman" w:eastAsiaTheme="minorEastAsia"/>
          <w:b/>
          <w:bCs/>
          <w:kern w:val="2"/>
          <w:sz w:val="21"/>
          <w:szCs w:val="21"/>
          <w:lang w:val="en-US" w:eastAsia="zh-CN" w:bidi="ar-SA"/>
        </w:rPr>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  组合法安装</w:t>
      </w:r>
      <w:bookmarkEnd w:id="36"/>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37" w:name="_Toc8220"/>
      <w:r>
        <w:rPr>
          <w:rFonts w:hint="eastAsia" w:ascii="Times New Roman" w:hAnsi="Times New Roman" w:eastAsia="黑体" w:cs="Times New Roman"/>
          <w:b/>
          <w:bCs/>
          <w:kern w:val="2"/>
          <w:sz w:val="21"/>
          <w:szCs w:val="21"/>
          <w:lang w:val="en-US" w:eastAsia="zh-CN" w:bidi="ar-SA"/>
        </w:rPr>
        <w:t>7.1  安装前准备</w:t>
      </w:r>
      <w:bookmarkEnd w:id="37"/>
    </w:p>
    <w:p>
      <w:pPr>
        <w:pStyle w:val="2"/>
        <w:rPr>
          <w:rFonts w:hint="eastAsia"/>
        </w:r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lang w:val="en-US" w:eastAsia="zh-CN"/>
        </w:rPr>
      </w:pPr>
      <w:r>
        <w:rPr>
          <w:rFonts w:hint="eastAsia" w:ascii="Times New Roman" w:hAnsi="Times New Roman" w:eastAsia="黑体" w:cs="Times New Roman"/>
          <w:b/>
          <w:bCs/>
          <w:kern w:val="2"/>
          <w:sz w:val="21"/>
          <w:szCs w:val="21"/>
          <w:lang w:val="en-US" w:eastAsia="zh-CN" w:bidi="ar-SA"/>
        </w:rPr>
        <w:t xml:space="preserve">7.1.1 </w:t>
      </w:r>
      <w:r>
        <w:rPr>
          <w:rFonts w:hint="eastAsia" w:ascii="宋体" w:hAnsi="宋体" w:eastAsia="宋体" w:cs="宋体"/>
          <w:b w:val="0"/>
          <w:bCs w:val="0"/>
          <w:sz w:val="21"/>
          <w:szCs w:val="21"/>
          <w:lang w:val="en-US" w:eastAsia="zh-CN"/>
        </w:rPr>
        <w:t xml:space="preserve"> 钢包台车轨道安装</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a）</w:t>
      </w:r>
      <w:r>
        <w:rPr>
          <w:rFonts w:hint="eastAsia" w:ascii="宋体" w:hAnsi="宋体" w:eastAsia="宋体" w:cs="宋体"/>
          <w:b w:val="0"/>
          <w:bCs w:val="0"/>
          <w:sz w:val="21"/>
          <w:szCs w:val="21"/>
          <w:lang w:val="en-US" w:eastAsia="zh-CN"/>
        </w:rPr>
        <w:t xml:space="preserve">  钢包车轨道混凝土基础内的预埋地脚螺栓宜改为预埋件或预埋H型钢梁，以便于轨道的安装和维护。</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b）</w:t>
      </w:r>
      <w:r>
        <w:rPr>
          <w:rFonts w:hint="eastAsia" w:ascii="宋体" w:hAnsi="宋体" w:eastAsia="宋体" w:cs="宋体"/>
          <w:b w:val="0"/>
          <w:bCs w:val="0"/>
          <w:sz w:val="21"/>
          <w:szCs w:val="21"/>
          <w:lang w:val="en-US" w:eastAsia="zh-CN"/>
        </w:rPr>
        <w:t xml:space="preserve">  轨道压板的高度应不高于钢包车轮缘底标高。</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lang w:val="en-US" w:eastAsia="zh-CN"/>
        </w:rPr>
      </w:pPr>
      <w:r>
        <w:rPr>
          <w:rFonts w:hint="eastAsia" w:ascii="Times New Roman" w:hAnsi="Times New Roman" w:eastAsia="黑体" w:cs="Times New Roman"/>
          <w:b/>
          <w:bCs/>
          <w:kern w:val="2"/>
          <w:sz w:val="21"/>
          <w:szCs w:val="21"/>
          <w:lang w:val="en-US" w:eastAsia="zh-CN" w:bidi="ar-SA"/>
        </w:rPr>
        <w:t>7.1.2</w:t>
      </w:r>
      <w:r>
        <w:rPr>
          <w:rFonts w:hint="eastAsia" w:ascii="宋体" w:hAnsi="宋体" w:eastAsia="宋体" w:cs="宋体"/>
          <w:b w:val="0"/>
          <w:bCs w:val="0"/>
          <w:sz w:val="21"/>
          <w:szCs w:val="21"/>
          <w:lang w:val="en-US" w:eastAsia="zh-CN"/>
        </w:rPr>
        <w:t xml:space="preserve">  钢包台车的就位及连接</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a）</w:t>
      </w:r>
      <w:r>
        <w:rPr>
          <w:rFonts w:hint="eastAsia" w:ascii="宋体" w:hAnsi="宋体" w:eastAsia="宋体" w:cs="宋体"/>
          <w:b w:val="0"/>
          <w:bCs w:val="0"/>
          <w:sz w:val="21"/>
          <w:szCs w:val="21"/>
          <w:lang w:val="en-US" w:eastAsia="zh-CN"/>
        </w:rPr>
        <w:t xml:space="preserve">  将两台钢包台车吊运至已安装完毕的钢包台车轨道上，两台钢包台车应在同一方向。</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b）</w:t>
      </w:r>
      <w:r>
        <w:rPr>
          <w:rFonts w:hint="eastAsia" w:ascii="宋体" w:hAnsi="宋体" w:eastAsia="宋体" w:cs="宋体"/>
          <w:b w:val="0"/>
          <w:bCs w:val="0"/>
          <w:sz w:val="21"/>
          <w:szCs w:val="21"/>
          <w:lang w:val="en-US" w:eastAsia="zh-CN"/>
        </w:rPr>
        <w:t xml:space="preserve">  钢包台车连接应采用刚性连接方式。</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lang w:val="en-US" w:eastAsia="zh-CN"/>
        </w:rPr>
      </w:pPr>
      <w:r>
        <w:rPr>
          <w:rFonts w:hint="eastAsia" w:ascii="Times New Roman" w:hAnsi="Times New Roman" w:eastAsia="黑体" w:cs="Times New Roman"/>
          <w:b/>
          <w:bCs/>
          <w:kern w:val="2"/>
          <w:sz w:val="21"/>
          <w:szCs w:val="21"/>
          <w:lang w:val="en-US" w:eastAsia="zh-CN" w:bidi="ar-SA"/>
        </w:rPr>
        <w:t>7.1.3</w:t>
      </w:r>
      <w:r>
        <w:rPr>
          <w:rFonts w:hint="eastAsia" w:ascii="宋体" w:hAnsi="宋体" w:eastAsia="宋体" w:cs="宋体"/>
          <w:b w:val="0"/>
          <w:bCs w:val="0"/>
          <w:sz w:val="21"/>
          <w:szCs w:val="21"/>
          <w:lang w:val="en-US" w:eastAsia="zh-CN"/>
        </w:rPr>
        <w:t xml:space="preserve">  组合法专用台架应经过设计验算并满足以下要求；</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宋体" w:hAnsi="宋体" w:eastAsia="宋体" w:cs="宋体"/>
          <w:b w:val="0"/>
          <w:bCs w:val="0"/>
          <w:sz w:val="21"/>
          <w:szCs w:val="21"/>
          <w:lang w:val="en-US" w:eastAsia="zh-CN"/>
        </w:rPr>
        <w:t>应能承受组装后转炉整体重量。</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宋体" w:hAnsi="宋体" w:eastAsia="宋体" w:cs="宋体"/>
          <w:b w:val="0"/>
          <w:bCs w:val="0"/>
          <w:sz w:val="21"/>
          <w:szCs w:val="21"/>
          <w:lang w:val="en-US" w:eastAsia="zh-CN"/>
        </w:rPr>
        <w:t>宜在中间位置设置平台，以存放炉底或上炉身。</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宋体" w:hAnsi="宋体" w:eastAsia="宋体" w:cs="宋体"/>
          <w:b w:val="0"/>
          <w:bCs w:val="0"/>
          <w:sz w:val="21"/>
          <w:szCs w:val="21"/>
          <w:lang w:val="en-US" w:eastAsia="zh-CN"/>
        </w:rPr>
        <w:t>四根立柱柱脚应设置于两台钢包台车轮轴内侧，以保证钢包台车不倾翻。</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宋体" w:hAnsi="宋体" w:eastAsia="宋体" w:cs="宋体"/>
          <w:b w:val="0"/>
          <w:bCs w:val="0"/>
          <w:sz w:val="21"/>
          <w:szCs w:val="21"/>
          <w:lang w:val="en-US" w:eastAsia="zh-CN"/>
        </w:rPr>
        <w:t>四根立柱顶部位于托圈内、外腹板间靠中部位置，宜布置在托圈内部有加强筋的位置。</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e）  </w:t>
      </w:r>
      <w:r>
        <w:rPr>
          <w:rFonts w:hint="eastAsia" w:ascii="宋体" w:hAnsi="宋体" w:eastAsia="宋体" w:cs="宋体"/>
          <w:b w:val="0"/>
          <w:bCs w:val="0"/>
          <w:sz w:val="21"/>
          <w:szCs w:val="21"/>
          <w:lang w:val="en-US" w:eastAsia="zh-CN"/>
        </w:rPr>
        <w:t>组合法专用台架上应设置事故座，以防止在特殊情况下起到保险作用。</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f）  </w:t>
      </w:r>
      <w:r>
        <w:rPr>
          <w:rFonts w:hint="eastAsia" w:ascii="宋体" w:hAnsi="宋体" w:eastAsia="宋体" w:cs="宋体"/>
          <w:b w:val="0"/>
          <w:bCs w:val="0"/>
          <w:sz w:val="21"/>
          <w:szCs w:val="21"/>
          <w:lang w:val="en-US" w:eastAsia="zh-CN"/>
        </w:rPr>
        <w:t>组合法专用台架的标高（含液压千斤顶）应低于转炉轴承座底板标高50mm。</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g）  </w:t>
      </w:r>
      <w:r>
        <w:rPr>
          <w:rFonts w:hint="eastAsia" w:ascii="宋体" w:hAnsi="宋体" w:eastAsia="宋体" w:cs="宋体"/>
          <w:b w:val="0"/>
          <w:bCs w:val="0"/>
          <w:sz w:val="21"/>
          <w:szCs w:val="21"/>
          <w:lang w:val="en-US" w:eastAsia="zh-CN"/>
        </w:rPr>
        <w:t>组合法专用台架抗压、抗弯、稳定性等指标应进行有限元分析，做到安全、经济、合理。</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h）  </w:t>
      </w:r>
      <w:r>
        <w:rPr>
          <w:rFonts w:hint="eastAsia" w:ascii="宋体" w:hAnsi="宋体" w:eastAsia="宋体" w:cs="宋体"/>
          <w:b w:val="0"/>
          <w:bCs w:val="0"/>
          <w:sz w:val="21"/>
          <w:szCs w:val="21"/>
          <w:lang w:val="en-US" w:eastAsia="zh-CN"/>
        </w:rPr>
        <w:t>组合法专用台架应离线组装成整体并整体吊装。</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cs="Times New Roman" w:eastAsiaTheme="minorEastAsia"/>
          <w:b/>
          <w:bCs/>
          <w:kern w:val="2"/>
          <w:sz w:val="21"/>
          <w:szCs w:val="21"/>
          <w:lang w:val="en-US" w:eastAsia="zh-CN" w:bidi="ar-SA"/>
        </w:rPr>
        <w:t xml:space="preserve">i）  </w:t>
      </w:r>
      <w:r>
        <w:rPr>
          <w:rFonts w:hint="eastAsia" w:ascii="宋体" w:hAnsi="宋体" w:eastAsia="宋体" w:cs="宋体"/>
          <w:b w:val="0"/>
          <w:bCs w:val="0"/>
          <w:sz w:val="21"/>
          <w:szCs w:val="21"/>
          <w:lang w:val="en-US" w:eastAsia="zh-CN"/>
        </w:rPr>
        <w:t>为保证转炉组合法专用台架在设备安装到位后的顺利拆除，组合法专用台架宜使用可拆卸式结构，即在过渡平台上方设置螺栓连接，方便快速顺利移出。</w:t>
      </w: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lang w:val="en-US" w:eastAsia="zh-CN"/>
        </w:rPr>
      </w:pPr>
    </w:p>
    <w:p>
      <w:pPr>
        <w:pStyle w:val="2"/>
        <w:jc w:val="center"/>
        <w:rPr>
          <w:rFonts w:hint="eastAsia" w:ascii="宋体" w:hAnsi="宋体" w:cs="宋体"/>
          <w:color w:val="auto"/>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Files\\234065307\\Image\\C2C\\S%6$}AB1B`ZF}3A}FS)VIXR.png"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4862195" cy="3705860"/>
            <wp:effectExtent l="0" t="0" r="14605" b="12700"/>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26"/>
                    <a:stretch>
                      <a:fillRect/>
                    </a:stretch>
                  </pic:blipFill>
                  <pic:spPr>
                    <a:xfrm>
                      <a:off x="0" y="0"/>
                      <a:ext cx="4862195" cy="3705860"/>
                    </a:xfrm>
                    <a:prstGeom prst="rect">
                      <a:avLst/>
                    </a:prstGeom>
                    <a:noFill/>
                    <a:ln>
                      <a:noFill/>
                    </a:ln>
                  </pic:spPr>
                </pic:pic>
              </a:graphicData>
            </a:graphic>
          </wp:inline>
        </w:drawing>
      </w:r>
      <w:r>
        <w:rPr>
          <w:rFonts w:ascii="宋体" w:hAnsi="宋体" w:eastAsia="宋体" w:cs="宋体"/>
          <w:sz w:val="24"/>
          <w:szCs w:val="24"/>
        </w:rPr>
        <w:fldChar w:fldCharType="end"/>
      </w:r>
    </w:p>
    <w:p>
      <w:pPr>
        <w:pStyle w:val="2"/>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图3  专用台架示意图</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7.1.4 </w:t>
      </w:r>
      <w:r>
        <w:rPr>
          <w:rFonts w:hint="eastAsia" w:ascii="宋体" w:hAnsi="宋体" w:eastAsia="宋体" w:cs="宋体"/>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专用台架制作安装完成后，允许偏差应符合表4的规定。</w:t>
      </w:r>
    </w:p>
    <w:p>
      <w:pPr>
        <w:spacing w:line="360" w:lineRule="auto"/>
        <w:ind w:left="0" w:leftChars="0" w:firstLine="0" w:firstLineChars="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 xml:space="preserve">   表4  专用台架允许偏差</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6"/>
        <w:gridCol w:w="172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37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项    目</w:t>
            </w:r>
          </w:p>
        </w:tc>
        <w:tc>
          <w:tcPr>
            <w:tcW w:w="1720"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允许偏差</w:t>
            </w:r>
          </w:p>
        </w:tc>
        <w:tc>
          <w:tcPr>
            <w:tcW w:w="242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noWrap w:val="0"/>
            <w:vAlign w:val="center"/>
          </w:tcPr>
          <w:p>
            <w:pPr>
              <w:spacing w:line="360" w:lineRule="auto"/>
              <w:ind w:left="0" w:leftChars="0" w:firstLine="360" w:firstLineChars="20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台架立柱垂直度</w:t>
            </w:r>
          </w:p>
        </w:tc>
        <w:tc>
          <w:tcPr>
            <w:tcW w:w="1720"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1/1000</w:t>
            </w:r>
          </w:p>
        </w:tc>
        <w:tc>
          <w:tcPr>
            <w:tcW w:w="242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noWrap w:val="0"/>
            <w:vAlign w:val="center"/>
          </w:tcPr>
          <w:p>
            <w:pPr>
              <w:spacing w:line="360" w:lineRule="auto"/>
              <w:ind w:left="0" w:leftChars="0" w:firstLine="360" w:firstLineChars="20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台架立柱上表面标高</w:t>
            </w:r>
          </w:p>
        </w:tc>
        <w:tc>
          <w:tcPr>
            <w:tcW w:w="1720" w:type="dxa"/>
            <w:noWrap w:val="0"/>
            <w:vAlign w:val="center"/>
          </w:tcPr>
          <w:p>
            <w:pPr>
              <w:spacing w:line="360" w:lineRule="auto"/>
              <w:ind w:left="0" w:leftChars="0" w:firstLine="0" w:firstLineChars="0"/>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±5.0mm</w:t>
            </w:r>
          </w:p>
        </w:tc>
        <w:tc>
          <w:tcPr>
            <w:tcW w:w="242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noWrap w:val="0"/>
            <w:vAlign w:val="center"/>
          </w:tcPr>
          <w:p>
            <w:pPr>
              <w:spacing w:line="360" w:lineRule="auto"/>
              <w:ind w:left="0" w:leftChars="0" w:firstLine="360" w:firstLineChars="20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台架中心线与炉壳中心线偏差</w:t>
            </w:r>
          </w:p>
        </w:tc>
        <w:tc>
          <w:tcPr>
            <w:tcW w:w="1720"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±3.0mm</w:t>
            </w:r>
          </w:p>
        </w:tc>
        <w:tc>
          <w:tcPr>
            <w:tcW w:w="242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挂线尺量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noWrap w:val="0"/>
            <w:vAlign w:val="center"/>
          </w:tcPr>
          <w:p>
            <w:pPr>
              <w:spacing w:line="360" w:lineRule="auto"/>
              <w:ind w:left="0" w:leftChars="0" w:firstLine="360" w:firstLineChars="20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对角线相对差</w:t>
            </w:r>
          </w:p>
        </w:tc>
        <w:tc>
          <w:tcPr>
            <w:tcW w:w="1720"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10.0mm</w:t>
            </w:r>
          </w:p>
        </w:tc>
        <w:tc>
          <w:tcPr>
            <w:tcW w:w="242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挂线尺量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noWrap w:val="0"/>
            <w:vAlign w:val="center"/>
          </w:tcPr>
          <w:p>
            <w:pPr>
              <w:spacing w:line="360" w:lineRule="auto"/>
              <w:ind w:left="0" w:leftChars="0" w:firstLine="360" w:firstLineChars="20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千斤顶位置偏差</w:t>
            </w:r>
          </w:p>
        </w:tc>
        <w:tc>
          <w:tcPr>
            <w:tcW w:w="1720"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±5.0mm</w:t>
            </w:r>
          </w:p>
        </w:tc>
        <w:tc>
          <w:tcPr>
            <w:tcW w:w="2426" w:type="dxa"/>
            <w:noWrap w:val="0"/>
            <w:vAlign w:val="center"/>
          </w:tcPr>
          <w:p>
            <w:pPr>
              <w:spacing w:line="360" w:lineRule="auto"/>
              <w:ind w:left="0" w:leftChars="0"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挂线尺量</w:t>
            </w:r>
          </w:p>
        </w:tc>
      </w:tr>
    </w:tbl>
    <w:p>
      <w:pPr>
        <w:spacing w:line="360" w:lineRule="auto"/>
        <w:ind w:left="0" w:leftChars="0" w:firstLine="558" w:firstLineChars="266"/>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检查项目：全数检查</w:t>
      </w:r>
    </w:p>
    <w:p>
      <w:pPr>
        <w:spacing w:line="360" w:lineRule="auto"/>
        <w:ind w:left="0" w:leftChars="0"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检查方法：尺量 仪器检查</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7.1.5 </w:t>
      </w:r>
      <w:r>
        <w:rPr>
          <w:rFonts w:hint="eastAsia" w:ascii="宋体" w:hAnsi="宋体" w:eastAsia="宋体" w:cs="宋体"/>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施工机具</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顶升转炉本体的液压千斤顶应设置4台，在托圈中心线上均匀布置，采用伺服同步驱动，液压千斤顶应调试合格，升降灵活、可靠。</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拖拽转炉的牵引装置应设置满足牵引力要求的地锚，牢固可靠，开启灵活。</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后部要有有效、稳定的制动装置，防止由于拖曳速度快造成事故。</w:t>
      </w:r>
    </w:p>
    <w:p>
      <w:pPr>
        <w:pStyle w:val="2"/>
        <w:rPr>
          <w:rFonts w:hint="eastAsia"/>
          <w:lang w:val="en-US" w:eastAsia="zh-CN"/>
        </w:rPr>
      </w:pPr>
    </w:p>
    <w:p>
      <w:pPr>
        <w:pStyle w:val="2"/>
        <w:rPr>
          <w:rFonts w:hint="eastAsia"/>
        </w:rPr>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38" w:name="_Toc23562"/>
      <w:r>
        <w:rPr>
          <w:rFonts w:hint="eastAsia" w:ascii="Times New Roman" w:hAnsi="Times New Roman" w:eastAsia="黑体" w:cs="Times New Roman"/>
          <w:b/>
          <w:bCs/>
          <w:kern w:val="2"/>
          <w:sz w:val="21"/>
          <w:szCs w:val="21"/>
          <w:lang w:val="en-US" w:eastAsia="zh-CN" w:bidi="ar-SA"/>
        </w:rPr>
        <w:t>7.2  吊  装</w:t>
      </w:r>
      <w:bookmarkEnd w:id="38"/>
    </w:p>
    <w:p>
      <w:pPr>
        <w:pStyle w:val="2"/>
        <w:rPr>
          <w:rFonts w:hint="eastAsia"/>
        </w:rPr>
      </w:pP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7.2.1 </w:t>
      </w:r>
      <w:r>
        <w:rPr>
          <w:rFonts w:hint="eastAsia" w:ascii="Times New Roman" w:hAnsi="Times New Roman" w:cs="Times New Roman" w:eastAsiaTheme="minorEastAsia"/>
          <w:kern w:val="2"/>
          <w:sz w:val="21"/>
          <w:szCs w:val="21"/>
          <w:lang w:val="en-US" w:eastAsia="zh-CN" w:bidi="ar-SA"/>
        </w:rPr>
        <w:t xml:space="preserve"> 吊装转炉组合法专用台架至两台钢包台车上，台架柱脚与钢包台车应采用刚性连接。</w:t>
      </w:r>
    </w:p>
    <w:p>
      <w:pPr>
        <w:spacing w:line="360" w:lineRule="auto"/>
        <w:ind w:left="0" w:leftChars="0" w:firstLine="0" w:firstLineChars="0"/>
        <w:jc w:val="both"/>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7.2.2</w:t>
      </w:r>
      <w:r>
        <w:rPr>
          <w:rFonts w:hint="eastAsia" w:ascii="Times New Roman" w:hAnsi="Times New Roman" w:cs="Times New Roman" w:eastAsiaTheme="minorEastAsia"/>
          <w:kern w:val="2"/>
          <w:sz w:val="21"/>
          <w:szCs w:val="21"/>
          <w:lang w:val="en-US" w:eastAsia="zh-CN" w:bidi="ar-SA"/>
        </w:rPr>
        <w:t xml:space="preserve">  在组合法专用台架的中间平台上测放出转炉中心线，标识应清晰。</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7.2.3</w:t>
      </w:r>
      <w:r>
        <w:rPr>
          <w:rFonts w:hint="eastAsia" w:ascii="宋体" w:hAnsi="宋体" w:eastAsia="宋体" w:cs="宋体"/>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利用行车将转炉炉底吊装至组合法专用台架的中间平台上，炉底中心线与组合法专用台架上的中心线应重合。吊装放置过程应缓慢，以防碰撞组合法专用台架的中间平台。</w:t>
      </w:r>
    </w:p>
    <w:p>
      <w:pPr>
        <w:spacing w:line="360" w:lineRule="auto"/>
        <w:ind w:left="0" w:leftChars="0" w:firstLine="0" w:firstLineChars="0"/>
        <w:jc w:val="left"/>
        <w:outlineLvl w:val="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7.2.4</w:t>
      </w:r>
      <w:r>
        <w:rPr>
          <w:rFonts w:hint="eastAsia" w:ascii="宋体" w:hAnsi="宋体" w:eastAsia="宋体" w:cs="宋体"/>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托圈组合体吊装</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    a）  </w:t>
      </w:r>
      <w:r>
        <w:rPr>
          <w:rFonts w:hint="eastAsia" w:ascii="Times New Roman" w:hAnsi="Times New Roman" w:cs="Times New Roman" w:eastAsiaTheme="minorEastAsia"/>
          <w:kern w:val="2"/>
          <w:sz w:val="21"/>
          <w:szCs w:val="21"/>
          <w:lang w:val="en-US" w:eastAsia="zh-CN" w:bidi="ar-SA"/>
        </w:rPr>
        <w:t>轴承与托圈装配时，钢丝绳吊点应设置在两侧耳轴根部并用软质材料保护。并用行车的副钩挂住托圈一侧的中部，起到平衡作用，防止托圈旋转。</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   b）  </w:t>
      </w:r>
      <w:r>
        <w:rPr>
          <w:rFonts w:hint="eastAsia" w:ascii="Times New Roman" w:hAnsi="Times New Roman" w:cs="Times New Roman" w:eastAsiaTheme="minorEastAsia"/>
          <w:kern w:val="2"/>
          <w:sz w:val="21"/>
          <w:szCs w:val="21"/>
          <w:lang w:val="en-US" w:eastAsia="zh-CN" w:bidi="ar-SA"/>
        </w:rPr>
        <w:t>由于托圈重量重、在托圈就位前应做好托圈一次性就位准备，必须在托圈、转炉移动台架上标示出转炉中心线（图4），以确保后续托圈就位后无需重新移动调整托圈。</w:t>
      </w:r>
    </w:p>
    <w:p>
      <w:pPr>
        <w:spacing w:line="360" w:lineRule="auto"/>
        <w:ind w:firstLine="403" w:firstLineChars="168"/>
        <w:jc w:val="center"/>
        <w:rPr>
          <w:rFonts w:hint="eastAsia"/>
          <w:color w:val="000000"/>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Files\\234065307\\Image\\C2C\\OO[MUGCVWQU9$HRAYB7R4`Q.png"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895600" cy="2799715"/>
            <wp:effectExtent l="0" t="0" r="0" b="4445"/>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27"/>
                    <a:stretch>
                      <a:fillRect/>
                    </a:stretch>
                  </pic:blipFill>
                  <pic:spPr>
                    <a:xfrm>
                      <a:off x="0" y="0"/>
                      <a:ext cx="2895600" cy="2799715"/>
                    </a:xfrm>
                    <a:prstGeom prst="rect">
                      <a:avLst/>
                    </a:prstGeom>
                    <a:noFill/>
                    <a:ln>
                      <a:noFill/>
                    </a:ln>
                  </pic:spPr>
                </pic:pic>
              </a:graphicData>
            </a:graphic>
          </wp:inline>
        </w:drawing>
      </w:r>
      <w:r>
        <w:rPr>
          <w:rFonts w:ascii="宋体" w:hAnsi="宋体" w:eastAsia="宋体" w:cs="宋体"/>
          <w:sz w:val="24"/>
          <w:szCs w:val="24"/>
        </w:rPr>
        <w:fldChar w:fldCharType="end"/>
      </w:r>
    </w:p>
    <w:p>
      <w:pPr>
        <w:spacing w:line="360" w:lineRule="auto"/>
        <w:ind w:left="0" w:leftChars="0" w:firstLine="0" w:firstLineChars="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图4  托圈就位对中示意图</w:t>
      </w:r>
    </w:p>
    <w:p>
      <w:pPr>
        <w:spacing w:line="360" w:lineRule="auto"/>
        <w:ind w:left="0" w:leftChars="0" w:firstLine="422" w:firstLineChars="200"/>
        <w:jc w:val="both"/>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托圈组合体吊装就位时由事故座承载受力，液压千斤顶暂不受力。</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7.2.5</w:t>
      </w:r>
      <w:r>
        <w:rPr>
          <w:rFonts w:hint="eastAsia" w:ascii="宋体" w:hAnsi="宋体" w:eastAsia="宋体" w:cs="宋体"/>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上炉壳吊装</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为便于后续炉底与炉身的焊接，吊装前应在上炉壳与下炉壳连接处设置可调节式定位装置（图5），以保证上下炉体上下调节；此装置的大小应能保证上炉壳吊装穿过托圈组合体。</w:t>
      </w:r>
    </w:p>
    <w:p>
      <w:pPr>
        <w:spacing w:line="360" w:lineRule="auto"/>
        <w:ind w:firstLine="480" w:firstLineChars="200"/>
        <w:jc w:val="center"/>
        <w:rPr>
          <w:color w:val="000000"/>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Files\\234065307\\Image\\C2C\\0F5ACUA(3BQ5L}@%D$@5H01.png"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481580" cy="2349500"/>
            <wp:effectExtent l="0" t="0" r="2540" b="12700"/>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28"/>
                    <a:stretch>
                      <a:fillRect/>
                    </a:stretch>
                  </pic:blipFill>
                  <pic:spPr>
                    <a:xfrm>
                      <a:off x="0" y="0"/>
                      <a:ext cx="2481580" cy="2349500"/>
                    </a:xfrm>
                    <a:prstGeom prst="rect">
                      <a:avLst/>
                    </a:prstGeom>
                    <a:noFill/>
                    <a:ln>
                      <a:noFill/>
                    </a:ln>
                  </pic:spPr>
                </pic:pic>
              </a:graphicData>
            </a:graphic>
          </wp:inline>
        </w:drawing>
      </w:r>
      <w:r>
        <w:rPr>
          <w:rFonts w:ascii="宋体" w:hAnsi="宋体" w:eastAsia="宋体" w:cs="宋体"/>
          <w:sz w:val="24"/>
          <w:szCs w:val="24"/>
        </w:rPr>
        <w:fldChar w:fldCharType="end"/>
      </w:r>
    </w:p>
    <w:p>
      <w:pPr>
        <w:spacing w:line="360" w:lineRule="auto"/>
        <w:ind w:left="0" w:leftChars="0" w:firstLine="0" w:firstLineChars="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图5  转炉可调式定位装置示意图</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依照测放在移动台架上标示出转炉中心线，将上炉壳就位于托圈中，并保证四周间隙均匀。</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两点夹持器连接形式的转炉结构，在上炉身与托圈找正完毕后，应依次安装定位销、挡块、定位器，与夹持器连接的接触面应顶紧，接合面的局部间隙不得大于0.2mm。夹持器安装后应与托圈焊接，所有调整钉与稳钉须固定牢靠。夹持器安装后转动炉壳时，其上下支承及横向位移不得有任何松动。</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    d）  </w:t>
      </w:r>
      <w:r>
        <w:rPr>
          <w:rFonts w:hint="eastAsia" w:ascii="Times New Roman" w:hAnsi="Times New Roman" w:cs="Times New Roman" w:eastAsiaTheme="minorEastAsia"/>
          <w:kern w:val="2"/>
          <w:sz w:val="21"/>
          <w:szCs w:val="21"/>
          <w:lang w:val="en-US" w:eastAsia="zh-CN" w:bidi="ar-SA"/>
        </w:rPr>
        <w:t>三点球面悬挂支撑装置的炉体连接方式，一般情况下采用倒装法，应先将炉底与托圈装置连接完毕后进行上炉身的安装。三点支撑先与托圈连接，再安装横向两组止动装置。</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7.2.6 </w:t>
      </w:r>
      <w:r>
        <w:rPr>
          <w:rFonts w:hint="eastAsia" w:ascii="Times New Roman" w:hAnsi="Times New Roman" w:cs="Times New Roman" w:eastAsiaTheme="minorEastAsia"/>
          <w:kern w:val="2"/>
          <w:sz w:val="21"/>
          <w:szCs w:val="21"/>
          <w:lang w:val="en-US" w:eastAsia="zh-CN" w:bidi="ar-SA"/>
        </w:rPr>
        <w:t xml:space="preserve"> 转炉安装允许偏差应符合表5的规定。</w:t>
      </w:r>
    </w:p>
    <w:p>
      <w:pPr>
        <w:pStyle w:val="2"/>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表5  炉壳安装的允许偏差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5"/>
        <w:gridCol w:w="148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5" w:type="dxa"/>
            <w:noWrap w:val="0"/>
            <w:vAlign w:val="top"/>
          </w:tcPr>
          <w:p>
            <w:pPr>
              <w:pStyle w:val="2"/>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项目</w:t>
            </w:r>
          </w:p>
        </w:tc>
        <w:tc>
          <w:tcPr>
            <w:tcW w:w="1480" w:type="dxa"/>
            <w:noWrap w:val="0"/>
            <w:vAlign w:val="top"/>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允许偏差</w:t>
            </w:r>
          </w:p>
        </w:tc>
        <w:tc>
          <w:tcPr>
            <w:tcW w:w="1376" w:type="dxa"/>
            <w:noWrap w:val="0"/>
            <w:vAlign w:val="top"/>
          </w:tcPr>
          <w:p>
            <w:pPr>
              <w:pStyle w:val="2"/>
              <w:ind w:left="0" w:leftChars="0" w:firstLine="0" w:firstLineChars="0"/>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5"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炉口纵、横向中心线</w:t>
            </w:r>
          </w:p>
        </w:tc>
        <w:tc>
          <w:tcPr>
            <w:tcW w:w="1480" w:type="dxa"/>
            <w:noWrap w:val="0"/>
            <w:vAlign w:val="top"/>
          </w:tcPr>
          <w:p>
            <w:pPr>
              <w:pStyle w:val="2"/>
              <w:ind w:firstLine="540" w:firstLineChars="30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2.0mm</w:t>
            </w:r>
          </w:p>
        </w:tc>
        <w:tc>
          <w:tcPr>
            <w:tcW w:w="1376" w:type="dxa"/>
            <w:noWrap w:val="0"/>
            <w:vAlign w:val="top"/>
          </w:tcPr>
          <w:p>
            <w:pPr>
              <w:pStyle w:val="2"/>
              <w:ind w:left="0" w:leftChars="0" w:firstLine="0" w:firstLineChars="0"/>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挂线尺量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535" w:type="dxa"/>
            <w:noWrap w:val="0"/>
            <w:vAlign w:val="center"/>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炉壳平面至耳轴轴线距离</w:t>
            </w:r>
          </w:p>
        </w:tc>
        <w:tc>
          <w:tcPr>
            <w:tcW w:w="1480"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w:t>
            </w:r>
          </w:p>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-2.0mm</w:t>
            </w:r>
          </w:p>
        </w:tc>
        <w:tc>
          <w:tcPr>
            <w:tcW w:w="1376" w:type="dxa"/>
            <w:vMerge w:val="restart"/>
            <w:noWrap w:val="0"/>
            <w:vAlign w:val="center"/>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5"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炉壳轴线对托圈支承面的垂直度</w:t>
            </w:r>
          </w:p>
        </w:tc>
        <w:tc>
          <w:tcPr>
            <w:tcW w:w="1480" w:type="dxa"/>
            <w:noWrap w:val="0"/>
            <w:vAlign w:val="top"/>
          </w:tcPr>
          <w:p>
            <w:pPr>
              <w:pStyle w:val="2"/>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0.1/1000</w:t>
            </w:r>
          </w:p>
        </w:tc>
        <w:tc>
          <w:tcPr>
            <w:tcW w:w="1376" w:type="dxa"/>
            <w:vMerge w:val="restart"/>
            <w:noWrap w:val="0"/>
            <w:vAlign w:val="center"/>
          </w:tcPr>
          <w:p>
            <w:pPr>
              <w:pStyle w:val="2"/>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铅垂仪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5" w:type="dxa"/>
            <w:noWrap w:val="0"/>
            <w:vAlign w:val="top"/>
          </w:tcPr>
          <w:p>
            <w:pPr>
              <w:pStyle w:val="2"/>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炉口水冷装置中心与炉壳的炉口中心应在同一垂直线上</w:t>
            </w:r>
          </w:p>
        </w:tc>
        <w:tc>
          <w:tcPr>
            <w:tcW w:w="1480" w:type="dxa"/>
            <w:noWrap w:val="0"/>
            <w:vAlign w:val="center"/>
          </w:tcPr>
          <w:p>
            <w:pPr>
              <w:pStyle w:val="2"/>
              <w:ind w:firstLine="540" w:firstLineChars="30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5.0mm</w:t>
            </w:r>
          </w:p>
        </w:tc>
        <w:tc>
          <w:tcPr>
            <w:tcW w:w="1376" w:type="dxa"/>
            <w:vMerge w:val="continue"/>
            <w:noWrap w:val="0"/>
            <w:vAlign w:val="top"/>
          </w:tcPr>
          <w:p>
            <w:pPr>
              <w:pStyle w:val="2"/>
              <w:jc w:val="center"/>
              <w:rPr>
                <w:rFonts w:hint="eastAsia" w:ascii="宋体" w:hAnsi="宋体" w:eastAsia="宋体" w:cs="宋体"/>
                <w:color w:val="000000"/>
                <w:kern w:val="2"/>
                <w:sz w:val="21"/>
                <w:szCs w:val="21"/>
                <w:highlight w:val="none"/>
                <w:lang w:val="en-US" w:eastAsia="zh-CN" w:bidi="ar-SA"/>
              </w:rPr>
            </w:pPr>
          </w:p>
        </w:tc>
      </w:tr>
    </w:tbl>
    <w:p>
      <w:pPr>
        <w:pStyle w:val="2"/>
        <w:rPr>
          <w:rFonts w:hint="eastAsia" w:ascii="宋体" w:hAnsi="宋体" w:cs="宋体"/>
          <w:color w:val="000000"/>
          <w:lang w:eastAsia="zh-CN"/>
        </w:rPr>
      </w:pPr>
    </w:p>
    <w:p>
      <w:pPr>
        <w:spacing w:line="360" w:lineRule="auto"/>
        <w:ind w:left="0" w:leftChars="0"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检查项目：全数检查</w:t>
      </w:r>
    </w:p>
    <w:p>
      <w:pPr>
        <w:spacing w:line="360" w:lineRule="auto"/>
        <w:ind w:left="0" w:leftChars="0"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检查方法：尺量、仪器检查</w:t>
      </w: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39" w:name="_Toc12465"/>
      <w:r>
        <w:rPr>
          <w:rFonts w:hint="eastAsia" w:ascii="Times New Roman" w:hAnsi="Times New Roman" w:eastAsia="黑体" w:cs="Times New Roman"/>
          <w:b/>
          <w:bCs/>
          <w:kern w:val="2"/>
          <w:sz w:val="21"/>
          <w:szCs w:val="21"/>
          <w:lang w:val="en-US" w:eastAsia="zh-CN" w:bidi="ar-SA"/>
        </w:rPr>
        <w:t>7.3  转炉倾动机构安装</w:t>
      </w:r>
      <w:bookmarkEnd w:id="39"/>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7.3.1 </w:t>
      </w:r>
      <w:r>
        <w:rPr>
          <w:rFonts w:hint="eastAsia" w:ascii="Times New Roman" w:hAnsi="Times New Roman" w:cs="Times New Roman" w:eastAsiaTheme="minorEastAsia"/>
          <w:kern w:val="2"/>
          <w:sz w:val="21"/>
          <w:szCs w:val="21"/>
          <w:lang w:val="en-US" w:eastAsia="zh-CN" w:bidi="ar-SA"/>
        </w:rPr>
        <w:t xml:space="preserve"> 转炉倾动机构宜采用离线整体安装或在线整体安装。</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7.3.2  </w:t>
      </w:r>
      <w:r>
        <w:rPr>
          <w:rFonts w:hint="eastAsia" w:ascii="Times New Roman" w:hAnsi="Times New Roman" w:cs="Times New Roman" w:eastAsiaTheme="minorEastAsia"/>
          <w:kern w:val="2"/>
          <w:sz w:val="21"/>
          <w:szCs w:val="21"/>
          <w:lang w:val="en-US" w:eastAsia="zh-CN" w:bidi="ar-SA"/>
        </w:rPr>
        <w:t>离线整体安装</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安装前的准备</w:t>
      </w:r>
    </w:p>
    <w:p>
      <w:pPr>
        <w:spacing w:line="360" w:lineRule="auto"/>
        <w:ind w:left="0" w:leftChars="0" w:firstLine="843" w:firstLineChars="4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清理倾动装置耳轴孔内及托圈耳轴上的油污；</w:t>
      </w:r>
    </w:p>
    <w:p>
      <w:pPr>
        <w:spacing w:line="360" w:lineRule="auto"/>
        <w:ind w:left="0" w:leftChars="0" w:firstLine="843" w:firstLineChars="4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测量倾动装置耳轴孔径及托圈耳轴轴径，测量结果应满足装配要求；</w:t>
      </w:r>
    </w:p>
    <w:p>
      <w:pPr>
        <w:spacing w:line="360" w:lineRule="auto"/>
        <w:ind w:left="0" w:leftChars="0" w:firstLine="843" w:firstLineChars="4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3</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采用平衡法整体吊装所用的平衡块及工机具准备到位；</w:t>
      </w:r>
    </w:p>
    <w:p>
      <w:pPr>
        <w:spacing w:line="360" w:lineRule="auto"/>
        <w:ind w:left="0" w:leftChars="0" w:firstLine="843" w:firstLineChars="4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4</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倾动装置安装就位的操作平台搭设并验收完毕；</w:t>
      </w:r>
    </w:p>
    <w:p>
      <w:pPr>
        <w:spacing w:line="360" w:lineRule="auto"/>
        <w:ind w:left="0" w:leftChars="0" w:firstLine="843" w:firstLineChars="4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5</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吊装用行车检查完毕；板钩销轴位置进行保护；</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吊装及安装</w:t>
      </w:r>
    </w:p>
    <w:p>
      <w:pPr>
        <w:spacing w:line="360" w:lineRule="auto"/>
        <w:ind w:left="315" w:leftChars="15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将等量的临时平衡块吊运至倾动装置附近，摆放间距应等同于吊装用起重机板钩距离，方向正好为倾动装置安装方向的后侧。</w:t>
      </w:r>
    </w:p>
    <w:p>
      <w:pPr>
        <w:spacing w:line="360" w:lineRule="auto"/>
        <w:ind w:left="315" w:leftChars="15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为保证倾动装置自身的水平，应在起重机板钩横臂的中间位置拉设两台20t手拉葫芦，以调节倾动装置横向水平。</w:t>
      </w:r>
    </w:p>
    <w:p>
      <w:pPr>
        <w:spacing w:line="360" w:lineRule="auto"/>
        <w:ind w:left="315" w:leftChars="15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3</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挂好临时平衡块侧的钢丝绳，该钢丝绳的长度应控制在最短距离，保证临时平衡块底面标高高于炉前平台的高度。</w:t>
      </w:r>
    </w:p>
    <w:p>
      <w:pPr>
        <w:spacing w:line="360" w:lineRule="auto"/>
        <w:ind w:left="315" w:leftChars="15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4</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起吊临时平衡块，挂好另一侧倾动装置的钢丝绳，缓慢起升起重机，当倾动装置侧受力后，调整两台20t手拉葫芦的受力，保证倾动装置应处于水平状态。</w:t>
      </w:r>
    </w:p>
    <w:p>
      <w:pPr>
        <w:spacing w:line="360" w:lineRule="auto"/>
        <w:ind w:left="315" w:leftChars="150" w:firstLine="420"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b/>
          <w:bCs/>
          <w:sz w:val="21"/>
          <w:szCs w:val="21"/>
          <w:lang w:val="en-US" w:eastAsia="zh-CN"/>
        </w:rPr>
        <w:t>5</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当整个组合体吊装至耳轴安装位置时，应在耳轴托圈的外侧挂设两台5t手拉葫芦，以利于倾动装置机构顺利就位。</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7.3.3</w:t>
      </w:r>
      <w:r>
        <w:rPr>
          <w:rFonts w:hint="eastAsia" w:ascii="Times New Roman" w:hAnsi="Times New Roman" w:cs="Times New Roman" w:eastAsiaTheme="minorEastAsia"/>
          <w:kern w:val="2"/>
          <w:sz w:val="21"/>
          <w:szCs w:val="21"/>
          <w:lang w:val="en-US" w:eastAsia="zh-CN" w:bidi="ar-SA"/>
        </w:rPr>
        <w:t xml:space="preserve">  在线整体安装</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安装前的准备</w:t>
      </w:r>
    </w:p>
    <w:p>
      <w:pPr>
        <w:spacing w:line="360" w:lineRule="auto"/>
        <w:ind w:left="422" w:leftChars="0" w:hanging="422" w:hanging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利用炉前平台及转炉基础设置倾动机构安装用导轨，导轨应满足承受倾动机构的整体重量及整体正对耳轴的滑移；</w:t>
      </w:r>
    </w:p>
    <w:p>
      <w:pPr>
        <w:spacing w:line="360" w:lineRule="auto"/>
        <w:ind w:left="0" w:leftChars="0" w:firstLine="843" w:firstLineChars="400"/>
        <w:jc w:val="both"/>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导轨上应设置滑移板，材质宜使用聚氟乙烯板；</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3</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转炉安装后的炉前平台处钢结构宜暂不安装，保证倾动机构和安装导轨的空间；</w:t>
      </w:r>
    </w:p>
    <w:p>
      <w:pPr>
        <w:spacing w:line="360" w:lineRule="auto"/>
        <w:ind w:firstLine="843" w:firstLineChars="4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4</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炉后设置的牵引装置应稳固可靠；</w:t>
      </w: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安装</w:t>
      </w:r>
    </w:p>
    <w:p>
      <w:pPr>
        <w:spacing w:line="360" w:lineRule="auto"/>
        <w:ind w:firstLine="632" w:firstLineChars="300"/>
        <w:jc w:val="both"/>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利用厂房行车将倾动机构缓慢吊装至安装用导轨上；</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将倾动机构与炉后的牵引装置连接，缓慢启动牵引装置，直至倾动机构移动至耳轴处。</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7.3.4  </w:t>
      </w:r>
      <w:r>
        <w:rPr>
          <w:rFonts w:hint="eastAsia" w:ascii="Times New Roman" w:hAnsi="Times New Roman" w:cs="Times New Roman" w:eastAsiaTheme="minorEastAsia"/>
          <w:kern w:val="2"/>
          <w:sz w:val="21"/>
          <w:szCs w:val="21"/>
          <w:lang w:val="en-US" w:eastAsia="zh-CN" w:bidi="ar-SA"/>
        </w:rPr>
        <w:t>切向键安装</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键槽检查</w:t>
      </w:r>
    </w:p>
    <w:p>
      <w:pPr>
        <w:spacing w:line="360" w:lineRule="auto"/>
        <w:ind w:left="158" w:leftChars="75" w:firstLine="632" w:firstLineChars="3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对键槽的工作面采用着色法检查其平面度、直线度和接触点，尤其是键槽的开口平行度，检查结果应符合设计技术文件和有关规范的规定。</w:t>
      </w:r>
    </w:p>
    <w:p>
      <w:pPr>
        <w:spacing w:line="360" w:lineRule="auto"/>
        <w:ind w:left="158" w:leftChars="75" w:firstLine="632"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使用游标卡尺在槽内取3点使用游标卡尺测量键槽高、宽、平行度，检查结果应与键槽配合间隙一致。</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键组（一对）检查</w:t>
      </w:r>
    </w:p>
    <w:p>
      <w:pPr>
        <w:spacing w:line="360" w:lineRule="auto"/>
        <w:ind w:left="282" w:leftChars="0" w:hanging="282" w:hangingChars="134"/>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每座转炉一共两组切向键，在安装前应检查键组两端及中间其尺寸、间隙，应符合图纸要求，且以大于键槽高度1mm～2mm为宜，尺寸应均匀；同一键组之间不能有间隙，0.05mm塞尺不能塞入；</w:t>
      </w:r>
    </w:p>
    <w:p>
      <w:pPr>
        <w:spacing w:line="360" w:lineRule="auto"/>
        <w:ind w:left="282" w:leftChars="0" w:hanging="282" w:hangingChars="134"/>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若切向键进场时没有指定键组，应通过键与键之间的试配，选择满足上述（1）中所述要求的最佳组合，注意选定后做好标记，不得再随意更换。</w:t>
      </w:r>
    </w:p>
    <w:p>
      <w:pPr>
        <w:spacing w:line="360" w:lineRule="auto"/>
        <w:ind w:left="282" w:leftChars="0" w:hanging="282" w:hangingChars="134"/>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3</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若键组尺寸大于键槽1mm～2mm，应通过手工磨削动键的方式将键组尺寸控制在0.6-1mm，磨削过程中注意多与键槽采用着色法试配。</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c</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根据过盈量（δ）计算预留尺寸，每组键的坡度比（1:100）应相同。</w:t>
      </w:r>
    </w:p>
    <w:p>
      <w:pPr>
        <w:spacing w:line="360" w:lineRule="auto"/>
        <w:ind w:left="0" w:leftChars="0" w:firstLine="840" w:firstLineChars="4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切向键示意图（图6）。</w:t>
      </w:r>
    </w:p>
    <w:p>
      <w:pPr>
        <w:pStyle w:val="15"/>
        <w:rPr>
          <w:rFonts w:hint="eastAsia"/>
          <w:lang w:val="en-US" w:eastAsia="zh-CN"/>
        </w:rPr>
      </w:pPr>
    </w:p>
    <w:p>
      <w:pPr>
        <w:spacing w:line="360" w:lineRule="auto"/>
        <w:ind w:left="0" w:leftChars="0" w:firstLine="0" w:firstLineChars="0"/>
        <w:jc w:val="both"/>
        <w:rPr>
          <w:rFonts w:hint="eastAsia" w:ascii="宋体" w:hAnsi="宋体" w:eastAsia="宋体" w:cs="宋体"/>
          <w:color w:val="000000"/>
          <w:lang w:eastAsia="zh-CN"/>
        </w:rPr>
      </w:pPr>
      <w:r>
        <w:rPr>
          <w:rFonts w:hint="eastAsia" w:ascii="宋体" w:hAnsi="宋体" w:eastAsia="宋体" w:cs="宋体"/>
          <w:color w:val="000000"/>
          <w:lang w:eastAsia="zh-CN"/>
        </w:rPr>
        <w:drawing>
          <wp:inline distT="0" distB="0" distL="114300" distR="114300">
            <wp:extent cx="5269230" cy="1576705"/>
            <wp:effectExtent l="0" t="0" r="3810" b="8255"/>
            <wp:docPr id="9" name="图片 7" descr="%DJCTE)W8O4K`VSTQTMH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DJCTE)W8O4K`VSTQTMH8LY"/>
                    <pic:cNvPicPr>
                      <a:picLocks noChangeAspect="1"/>
                    </pic:cNvPicPr>
                  </pic:nvPicPr>
                  <pic:blipFill>
                    <a:blip r:embed="rId29"/>
                    <a:stretch>
                      <a:fillRect/>
                    </a:stretch>
                  </pic:blipFill>
                  <pic:spPr>
                    <a:xfrm>
                      <a:off x="0" y="0"/>
                      <a:ext cx="5269230" cy="1576705"/>
                    </a:xfrm>
                    <a:prstGeom prst="rect">
                      <a:avLst/>
                    </a:prstGeom>
                    <a:noFill/>
                    <a:ln>
                      <a:noFill/>
                    </a:ln>
                  </pic:spPr>
                </pic:pic>
              </a:graphicData>
            </a:graphic>
          </wp:inline>
        </w:drawing>
      </w:r>
    </w:p>
    <w:p>
      <w:pPr>
        <w:pStyle w:val="2"/>
        <w:rPr>
          <w:rFonts w:hint="eastAsia"/>
        </w:rPr>
      </w:pPr>
    </w:p>
    <w:p>
      <w:pPr>
        <w:tabs>
          <w:tab w:val="left" w:pos="1690"/>
        </w:tabs>
        <w:jc w:val="center"/>
        <w:rPr>
          <w:rFonts w:hint="eastAsia" w:ascii="宋体" w:hAnsi="宋体" w:cs="宋体"/>
          <w:color w:val="000000"/>
        </w:rPr>
      </w:pPr>
      <w:r>
        <w:rPr>
          <w:rFonts w:hint="eastAsia" w:ascii="黑体" w:hAnsi="黑体" w:eastAsia="黑体" w:cs="黑体"/>
          <w:kern w:val="2"/>
          <w:sz w:val="21"/>
          <w:szCs w:val="21"/>
          <w:lang w:val="en-US" w:eastAsia="zh-CN" w:bidi="ar-SA"/>
        </w:rPr>
        <w:t>图6  键组研磨示意图</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b/>
          <w:bCs/>
          <w:kern w:val="2"/>
          <w:sz w:val="21"/>
          <w:szCs w:val="21"/>
          <w:lang w:val="en-US" w:eastAsia="zh-CN" w:bidi="ar-SA"/>
        </w:rPr>
        <w:t xml:space="preserve"> d </w:t>
      </w:r>
      <w:r>
        <w:rPr>
          <w:rFonts w:hint="default"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键槽宜进行试装配，每对切向键两斜面之间以及键的工作面与键槽工作面之间的接触面积应大于70%，切向键与键槽配合的过盈量应符合设备技术文件的规定。</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e</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动键粗研</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粗研前宜在切向键安装一侧搭设稳固的平台，平台高度接近但不超过键槽下 表面，方便键在键槽的插入、退出等试装配工作；同时宜在正对键槽方向等高处设一可靠挂点，挂一台2t手拉葫芦，动键卡住时进行辅助受力以助退出。</w:t>
      </w:r>
    </w:p>
    <w:p>
      <w:pPr>
        <w:spacing w:line="360" w:lineRule="auto"/>
        <w:ind w:left="210" w:leftChars="0" w:hanging="210" w:hangingChars="1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将静键安装到位，键组之间接触面符合要求后，不得在接触面及两个坡度面上进行任何研磨作业，粗研和细研必须在动键的上表面。</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f </w:t>
      </w:r>
      <w:r>
        <w:rPr>
          <w:rFonts w:hint="default"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eastAsiaTheme="minorEastAsia"/>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动键细研</w:t>
      </w:r>
    </w:p>
    <w:p>
      <w:pPr>
        <w:spacing w:line="360" w:lineRule="auto"/>
        <w:ind w:left="315" w:leftChars="150" w:firstLine="420"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当键组厚度大于键槽高度0.6mm～1mm时，开始进行细研，每次研磨量不能过大，增加动键与静键、动键与键槽的试装配次数，直至在动键轻轻打入后，外露尺寸应满足上述预留尺寸计算要求。</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g </w:t>
      </w:r>
      <w:r>
        <w:rPr>
          <w:rFonts w:hint="default"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eastAsiaTheme="minorEastAsia"/>
          <w:b/>
          <w:bCs/>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动键装配</w:t>
      </w:r>
    </w:p>
    <w:p>
      <w:pPr>
        <w:spacing w:line="360" w:lineRule="auto"/>
        <w:ind w:left="315" w:leftChars="15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kern w:val="2"/>
          <w:sz w:val="21"/>
          <w:szCs w:val="21"/>
          <w:lang w:val="en-US" w:eastAsia="zh-CN" w:bidi="ar-SA"/>
        </w:rPr>
        <w:t>动键撞击法装配到位切忌使用大锤直接敲击动键，应提前准备φ50mm×300mm左右的铝质（或铜质）圆棒，通过铝棒传递撞击力。</w:t>
      </w:r>
    </w:p>
    <w:p>
      <w:pPr>
        <w:spacing w:line="360" w:lineRule="auto"/>
        <w:ind w:left="315" w:leftChars="15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eastAsia" w:ascii="Times New Roman" w:hAnsi="Times New Roman" w:cs="Times New Roman" w:eastAsiaTheme="minorEastAsia"/>
          <w:kern w:val="2"/>
          <w:sz w:val="21"/>
          <w:szCs w:val="21"/>
          <w:lang w:val="en-US" w:eastAsia="zh-CN" w:bidi="ar-SA"/>
        </w:rPr>
        <w:t>应通过铝棒使用大锤敲击动键，使动键逐步完全进入键槽内，直至与两者端面齐平。敲击过程中注意观察键组和键槽的状态，不得侧敲。</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h</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切向键固定</w:t>
      </w:r>
    </w:p>
    <w:p>
      <w:pPr>
        <w:spacing w:line="360" w:lineRule="auto"/>
        <w:ind w:left="158" w:leftChars="75"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动键装配到位后，应使用两颗锁紧螺丝或其他设计方式分别将静键与耳轴端 面拉紧，将动键锁住。</w:t>
      </w: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0" w:name="_Toc6172"/>
      <w:r>
        <w:rPr>
          <w:rFonts w:hint="eastAsia" w:ascii="Times New Roman" w:hAnsi="Times New Roman" w:eastAsia="黑体" w:cs="Times New Roman"/>
          <w:b/>
          <w:bCs/>
          <w:kern w:val="2"/>
          <w:sz w:val="21"/>
          <w:szCs w:val="21"/>
          <w:lang w:val="en-US" w:eastAsia="zh-CN" w:bidi="ar-SA"/>
        </w:rPr>
        <w:t>8  滑移法安装</w:t>
      </w:r>
      <w:bookmarkEnd w:id="40"/>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1" w:name="_Toc30122"/>
      <w:r>
        <w:rPr>
          <w:rFonts w:hint="eastAsia" w:ascii="Times New Roman" w:hAnsi="Times New Roman" w:eastAsia="黑体" w:cs="Times New Roman"/>
          <w:b/>
          <w:bCs/>
          <w:kern w:val="2"/>
          <w:sz w:val="21"/>
          <w:szCs w:val="21"/>
          <w:lang w:val="en-US" w:eastAsia="zh-CN" w:bidi="ar-SA"/>
        </w:rPr>
        <w:t>8.1  安装前的准备</w:t>
      </w:r>
      <w:bookmarkEnd w:id="41"/>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8.1.1</w:t>
      </w:r>
      <w:r>
        <w:rPr>
          <w:rFonts w:hint="eastAsia" w:ascii="Times New Roman" w:hAnsi="Times New Roman" w:cs="Times New Roman" w:eastAsiaTheme="minorEastAsia"/>
          <w:kern w:val="2"/>
          <w:sz w:val="21"/>
          <w:szCs w:val="21"/>
          <w:lang w:val="en-US" w:eastAsia="zh-CN" w:bidi="ar-SA"/>
        </w:rPr>
        <w:t xml:space="preserve">  机械准备</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应设置4台液压千斤顶，在转炉就位后顶升转炉本体。</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组装过程中所使用的厂房内加料跨大型桥式起重机调试完毕，并应具备使用条件。</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c</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牵引和顶推装置应安装完成，水平顶撑设备固定方式牢固可靠，其对转炉支承座所施加的力，必须能克服最大摩擦力，且顶推装置设置止动装置。</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8.1.2</w:t>
      </w:r>
      <w:r>
        <w:rPr>
          <w:rFonts w:hint="eastAsia" w:ascii="Times New Roman" w:hAnsi="Times New Roman" w:cs="Times New Roman" w:eastAsiaTheme="minorEastAsia"/>
          <w:kern w:val="2"/>
          <w:sz w:val="21"/>
          <w:szCs w:val="21"/>
          <w:lang w:val="en-US" w:eastAsia="zh-CN" w:bidi="ar-SA"/>
        </w:rPr>
        <w:t xml:space="preserve">  滑移系统设计</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滑移系统（图7）是依托转炉炉前平台的钢结构，整个滑移系统的设计应经计算满足承载转炉整体重量，并经强度和稳定性校核合格，由施工单位进行设计并进行核验。</w:t>
      </w:r>
    </w:p>
    <w:p>
      <w:pPr>
        <w:spacing w:line="360" w:lineRule="auto"/>
        <w:jc w:val="center"/>
        <w:rPr>
          <w:rFonts w:hint="eastAsia" w:ascii="宋体" w:hAnsi="宋体" w:cs="宋体"/>
          <w:color w:val="000000"/>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Files\\234065307\\Image\\C2C\\WWDWXZ4I8NDSS0(E{4{W9EC.png"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4145280" cy="3238500"/>
            <wp:effectExtent l="0" t="0" r="0" b="762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30"/>
                    <a:stretch>
                      <a:fillRect/>
                    </a:stretch>
                  </pic:blipFill>
                  <pic:spPr>
                    <a:xfrm>
                      <a:off x="0" y="0"/>
                      <a:ext cx="4145280" cy="3238500"/>
                    </a:xfrm>
                    <a:prstGeom prst="rect">
                      <a:avLst/>
                    </a:prstGeom>
                    <a:noFill/>
                    <a:ln>
                      <a:noFill/>
                    </a:ln>
                  </pic:spPr>
                </pic:pic>
              </a:graphicData>
            </a:graphic>
          </wp:inline>
        </w:drawing>
      </w:r>
      <w:r>
        <w:rPr>
          <w:rFonts w:ascii="宋体" w:hAnsi="宋体" w:eastAsia="宋体" w:cs="宋体"/>
          <w:sz w:val="24"/>
          <w:szCs w:val="24"/>
        </w:rPr>
        <w:fldChar w:fldCharType="end"/>
      </w:r>
    </w:p>
    <w:p>
      <w:pPr>
        <w:tabs>
          <w:tab w:val="left" w:pos="1690"/>
        </w:tabs>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图7  设立滑移体系</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滑移系统的主梁中心线与转炉耳轴中心线应重合；</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c</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在两侧滑移系统主梁上设置滑移梁，滑移梁宜采用箱型结构，其上表面与转炉轴承座底座上表面标高一致。</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d</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滑移系统（图8）立柱应单独设立并与滑移梁形成整体。</w:t>
      </w:r>
    </w:p>
    <w:p>
      <w:pPr>
        <w:spacing w:line="360" w:lineRule="auto"/>
        <w:jc w:val="left"/>
        <w:rPr>
          <w:color w:val="000000"/>
        </w:rPr>
      </w:pPr>
      <w:r>
        <w:rPr>
          <w:color w:val="000000"/>
        </w:rPr>
        <w:drawing>
          <wp:inline distT="0" distB="0" distL="114300" distR="114300">
            <wp:extent cx="4245610" cy="2005965"/>
            <wp:effectExtent l="0" t="0" r="6350" b="571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31"/>
                    <a:stretch>
                      <a:fillRect/>
                    </a:stretch>
                  </pic:blipFill>
                  <pic:spPr>
                    <a:xfrm>
                      <a:off x="0" y="0"/>
                      <a:ext cx="4245610" cy="2005965"/>
                    </a:xfrm>
                    <a:prstGeom prst="rect">
                      <a:avLst/>
                    </a:prstGeom>
                    <a:noFill/>
                    <a:ln>
                      <a:noFill/>
                    </a:ln>
                  </pic:spPr>
                </pic:pic>
              </a:graphicData>
            </a:graphic>
          </wp:inline>
        </w:drawing>
      </w:r>
    </w:p>
    <w:p>
      <w:pPr>
        <w:tabs>
          <w:tab w:val="left" w:pos="1690"/>
        </w:tabs>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图8  滑移系统示意图</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8.1.3</w:t>
      </w:r>
      <w:r>
        <w:rPr>
          <w:rFonts w:hint="eastAsia" w:ascii="Times New Roman" w:hAnsi="Times New Roman" w:cs="Times New Roman" w:eastAsiaTheme="minorEastAsia"/>
          <w:kern w:val="2"/>
          <w:sz w:val="21"/>
          <w:szCs w:val="21"/>
          <w:lang w:val="en-US" w:eastAsia="zh-CN" w:bidi="ar-SA"/>
        </w:rPr>
        <w:t xml:space="preserve">  滑移系统工艺设置宜按照下列顺序：</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根据已校核的滑移系统安装钢结构。</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宜采用2台100t电动液压千斤顶(QF100～200)和手拉葫芦相互配合牵引就位。</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c</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宜在滑移梁上设置(转炉后方)支撑挡板；并在转炉前方设置5t牵引卷扬机。</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2" w:name="_Toc5571"/>
      <w:r>
        <w:rPr>
          <w:rFonts w:hint="eastAsia" w:ascii="Times New Roman" w:hAnsi="Times New Roman" w:eastAsia="黑体" w:cs="Times New Roman"/>
          <w:b/>
          <w:bCs/>
          <w:kern w:val="2"/>
          <w:sz w:val="21"/>
          <w:szCs w:val="21"/>
          <w:lang w:val="en-US" w:eastAsia="zh-CN" w:bidi="ar-SA"/>
        </w:rPr>
        <w:t>8.2  转炉组装</w:t>
      </w:r>
      <w:bookmarkEnd w:id="42"/>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8.2.1</w:t>
      </w:r>
      <w:r>
        <w:rPr>
          <w:rFonts w:hint="eastAsia" w:ascii="Times New Roman" w:hAnsi="Times New Roman" w:cs="Times New Roman" w:eastAsiaTheme="minorEastAsia"/>
          <w:kern w:val="2"/>
          <w:sz w:val="21"/>
          <w:szCs w:val="21"/>
          <w:lang w:val="en-US" w:eastAsia="zh-CN" w:bidi="ar-SA"/>
        </w:rPr>
        <w:t xml:space="preserve">  托圈与轴承座的热装配应与“组合法”安装工艺一致。</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8.2.2</w:t>
      </w:r>
      <w:r>
        <w:rPr>
          <w:rFonts w:hint="eastAsia" w:ascii="Times New Roman" w:hAnsi="Times New Roman" w:cs="Times New Roman" w:eastAsiaTheme="minorEastAsia"/>
          <w:kern w:val="2"/>
          <w:sz w:val="21"/>
          <w:szCs w:val="21"/>
          <w:lang w:val="en-US" w:eastAsia="zh-CN" w:bidi="ar-SA"/>
        </w:rPr>
        <w:t xml:space="preserve">  根据转炉结构形式和厂房内桥式起重机荷载极限，炉体分以下两种组合吊装方式：</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当桥式起重机满足吊装要求时，则炉体组装在一起整体安装。</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当桥式起重机不满足吊装要求时，可分为上炉壳、下炉壳或者下炉体、炉帽分段安装。</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3" w:name="_Toc28321"/>
      <w:r>
        <w:rPr>
          <w:rFonts w:hint="eastAsia" w:ascii="Times New Roman" w:hAnsi="Times New Roman" w:eastAsia="黑体" w:cs="Times New Roman"/>
          <w:b/>
          <w:bCs/>
          <w:kern w:val="2"/>
          <w:sz w:val="21"/>
          <w:szCs w:val="21"/>
          <w:lang w:val="en-US" w:eastAsia="zh-CN" w:bidi="ar-SA"/>
        </w:rPr>
        <w:t>8.3  吊装及就位</w:t>
      </w:r>
      <w:bookmarkEnd w:id="43"/>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8.3.1 </w:t>
      </w:r>
      <w:r>
        <w:rPr>
          <w:rFonts w:hint="eastAsia" w:ascii="Times New Roman" w:hAnsi="Times New Roman" w:cs="Times New Roman" w:eastAsiaTheme="minorEastAsia"/>
          <w:kern w:val="2"/>
          <w:sz w:val="21"/>
          <w:szCs w:val="21"/>
          <w:lang w:val="en-US" w:eastAsia="zh-CN" w:bidi="ar-SA"/>
        </w:rPr>
        <w:t xml:space="preserve"> 托圈组合体吊装</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利用加料跨行车将托圈组合体吊装至滑移系统上，两侧轴承座底座中心线应与设置在滑移梁上的中心线重合。</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为防止在行车摘钩后整个托圈自由倾翻，应将托圈与轴承座连成整体且刚性连接。</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c</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为防止后续炉壳及倾动机构安装时吊装碰撞造成托圈移位，在就位后应在滑移梁上设置纵横向止动座，保证其整体不移位。</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8.3.2</w:t>
      </w:r>
      <w:r>
        <w:rPr>
          <w:rFonts w:hint="eastAsia" w:ascii="Times New Roman" w:hAnsi="Times New Roman" w:cs="Times New Roman" w:eastAsiaTheme="minorEastAsia"/>
          <w:kern w:val="2"/>
          <w:sz w:val="21"/>
          <w:szCs w:val="21"/>
          <w:lang w:val="en-US" w:eastAsia="zh-CN" w:bidi="ar-SA"/>
        </w:rPr>
        <w:t xml:space="preserve">  炉壳吊装</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bCs/>
          <w:sz w:val="21"/>
          <w:szCs w:val="21"/>
          <w:lang w:val="en-US" w:eastAsia="zh-CN"/>
        </w:rPr>
        <w:t>a)</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采用整体式安装时，直接利用加料跨行车将炉壳吊装至托圈内，炉壳和托圈之间的间隙应符合设计要求。</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b</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采用分体式安装炉壳，吊装前的炉壳连接装置应按照“组合法”安装。</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sz w:val="21"/>
          <w:szCs w:val="21"/>
          <w:lang w:val="en-US" w:eastAsia="zh-CN"/>
        </w:rPr>
        <w:t>c</w:t>
      </w:r>
      <w:r>
        <w:rPr>
          <w:rFonts w:hint="default" w:ascii="Times New Roman" w:hAnsi="Times New Roman" w:cs="Times New Roman" w:eastAsiaTheme="minorEastAsia"/>
          <w:b/>
          <w:bCs/>
          <w:sz w:val="21"/>
          <w:szCs w:val="21"/>
          <w:lang w:val="en-US" w:eastAsia="zh-CN"/>
        </w:rPr>
        <w:t>)</w:t>
      </w:r>
      <w:r>
        <w:rPr>
          <w:rFonts w:hint="eastAsia" w:ascii="Times New Roman" w:hAnsi="Times New Roman" w:cs="Times New Roman" w:eastAsiaTheme="minorEastAsia"/>
          <w:b/>
          <w:bCs/>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kern w:val="2"/>
          <w:sz w:val="21"/>
          <w:szCs w:val="21"/>
          <w:lang w:val="en-US" w:eastAsia="zh-CN" w:bidi="ar-SA"/>
        </w:rPr>
        <w:t xml:space="preserve"> 分体吊装后应及时焊接，保证其整体稳定要求。</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8.3.3 </w:t>
      </w:r>
      <w:r>
        <w:rPr>
          <w:rFonts w:hint="eastAsia" w:ascii="Times New Roman" w:hAnsi="Times New Roman" w:cs="Times New Roman" w:eastAsiaTheme="minorEastAsia"/>
          <w:kern w:val="2"/>
          <w:sz w:val="21"/>
          <w:szCs w:val="21"/>
          <w:lang w:val="en-US" w:eastAsia="zh-CN" w:bidi="ar-SA"/>
        </w:rPr>
        <w:t xml:space="preserve"> 倾动装置吊装</w:t>
      </w:r>
    </w:p>
    <w:p>
      <w:pPr>
        <w:spacing w:line="360" w:lineRule="auto"/>
        <w:ind w:left="0" w:leftChars="0" w:firstLine="630" w:firstLineChars="300"/>
        <w:jc w:val="lef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宜采用整体吊装方法，并按照“组合法”安装要求实施。</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8.3.4 </w:t>
      </w:r>
      <w:r>
        <w:rPr>
          <w:rFonts w:hint="eastAsia" w:ascii="Times New Roman" w:hAnsi="Times New Roman" w:cs="Times New Roman" w:eastAsiaTheme="minorEastAsia"/>
          <w:kern w:val="2"/>
          <w:sz w:val="21"/>
          <w:szCs w:val="21"/>
          <w:lang w:val="en-US" w:eastAsia="zh-CN" w:bidi="ar-SA"/>
        </w:rPr>
        <w:t xml:space="preserve"> 转炉安装允许偏差应符合GB50403-2017规定。</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4" w:name="_Toc20024"/>
      <w:r>
        <w:rPr>
          <w:rFonts w:hint="eastAsia" w:ascii="Times New Roman" w:hAnsi="Times New Roman" w:eastAsia="黑体" w:cs="Times New Roman"/>
          <w:b/>
          <w:bCs/>
          <w:kern w:val="2"/>
          <w:sz w:val="21"/>
          <w:szCs w:val="21"/>
          <w:lang w:val="en-US" w:eastAsia="zh-CN" w:bidi="ar-SA"/>
        </w:rPr>
        <w:t>8.4  滑  移</w:t>
      </w:r>
      <w:bookmarkEnd w:id="44"/>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8.4.1 </w:t>
      </w:r>
      <w:r>
        <w:rPr>
          <w:rFonts w:hint="eastAsia" w:ascii="Times New Roman" w:hAnsi="Times New Roman" w:cs="Times New Roman" w:eastAsiaTheme="minorEastAsia"/>
          <w:kern w:val="2"/>
          <w:sz w:val="21"/>
          <w:szCs w:val="21"/>
          <w:lang w:val="en-US" w:eastAsia="zh-CN" w:bidi="ar-SA"/>
        </w:rPr>
        <w:t xml:space="preserve"> 炉后设置5t卷扬牵引，转炉整体向前移动应平稳。加料跨侧的两个滑移轨道上设置的100t螺旋液压千斤顶，每次控制两侧的移动距离相等，以保证中心线重合。</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8.4.2 </w:t>
      </w:r>
      <w:r>
        <w:rPr>
          <w:rFonts w:hint="eastAsia" w:ascii="Times New Roman" w:hAnsi="Times New Roman" w:cs="Times New Roman" w:eastAsiaTheme="minorEastAsia"/>
          <w:kern w:val="2"/>
          <w:sz w:val="21"/>
          <w:szCs w:val="21"/>
          <w:lang w:val="en-US" w:eastAsia="zh-CN" w:bidi="ar-SA"/>
        </w:rPr>
        <w:t xml:space="preserve"> 滑移过程中若出现中心偏差大于2mm时，应及时纠偏。</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8.4.3</w:t>
      </w:r>
      <w:r>
        <w:rPr>
          <w:rFonts w:hint="eastAsia" w:ascii="Times New Roman" w:hAnsi="Times New Roman" w:cs="Times New Roman" w:eastAsiaTheme="minorEastAsia"/>
          <w:kern w:val="2"/>
          <w:sz w:val="21"/>
          <w:szCs w:val="21"/>
          <w:lang w:val="en-US" w:eastAsia="zh-CN" w:bidi="ar-SA"/>
        </w:rPr>
        <w:t xml:space="preserve">  当整体移动至轴承座底座上方时，各项数据满足要求后利用设置在炉前及炉后转炉基础上的的四台液压千斤顶，顶住托圈，提升50mm，取出垫板。</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8.4.4</w:t>
      </w:r>
      <w:r>
        <w:rPr>
          <w:rFonts w:hint="eastAsia" w:ascii="Times New Roman" w:hAnsi="Times New Roman" w:cs="Times New Roman" w:eastAsiaTheme="minorEastAsia"/>
          <w:kern w:val="2"/>
          <w:sz w:val="21"/>
          <w:szCs w:val="21"/>
          <w:lang w:val="en-US" w:eastAsia="zh-CN" w:bidi="ar-SA"/>
        </w:rPr>
        <w:t xml:space="preserve">  用压缩空气吹扫轴承座之间并擦试干净，装入防滑键，放下炉体，紧固螺栓。</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5" w:name="_Toc28618"/>
      <w:r>
        <w:rPr>
          <w:rFonts w:hint="eastAsia" w:ascii="Times New Roman" w:hAnsi="Times New Roman" w:eastAsia="黑体" w:cs="Times New Roman"/>
          <w:b/>
          <w:bCs/>
          <w:kern w:val="2"/>
          <w:sz w:val="21"/>
          <w:szCs w:val="21"/>
          <w:lang w:val="en-US" w:eastAsia="zh-CN" w:bidi="ar-SA"/>
        </w:rPr>
        <w:t>9  转炉炉壳焊接</w:t>
      </w:r>
      <w:bookmarkEnd w:id="45"/>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6" w:name="_Toc3392"/>
      <w:r>
        <w:rPr>
          <w:rFonts w:hint="eastAsia" w:ascii="Times New Roman" w:hAnsi="Times New Roman" w:eastAsia="黑体" w:cs="Times New Roman"/>
          <w:b/>
          <w:bCs/>
          <w:kern w:val="2"/>
          <w:sz w:val="21"/>
          <w:szCs w:val="21"/>
          <w:lang w:val="en-US" w:eastAsia="zh-CN" w:bidi="ar-SA"/>
        </w:rPr>
        <w:t>9.1  焊接前的准备工作</w:t>
      </w:r>
      <w:bookmarkEnd w:id="46"/>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9.1.1</w:t>
      </w:r>
      <w:r>
        <w:rPr>
          <w:rFonts w:hint="eastAsia" w:ascii="Times New Roman" w:hAnsi="Times New Roman" w:cs="Times New Roman" w:eastAsiaTheme="minorEastAsia"/>
          <w:kern w:val="2"/>
          <w:sz w:val="21"/>
          <w:szCs w:val="21"/>
          <w:lang w:val="en-US" w:eastAsia="zh-CN" w:bidi="ar-SA"/>
        </w:rPr>
        <w:t xml:space="preserve">  工艺评定用试板的材质、焊接位置及坡口型式应与炉壳正式焊接相同。</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9.1.2</w:t>
      </w:r>
      <w:r>
        <w:rPr>
          <w:rFonts w:hint="eastAsia" w:ascii="Times New Roman" w:hAnsi="Times New Roman" w:cs="Times New Roman" w:eastAsiaTheme="minorEastAsia"/>
          <w:kern w:val="2"/>
          <w:sz w:val="21"/>
          <w:szCs w:val="21"/>
          <w:lang w:val="en-US" w:eastAsia="zh-CN" w:bidi="ar-SA"/>
        </w:rPr>
        <w:t xml:space="preserve">  检测组对尺寸、偏差均符合要求后，为减少炉壳的焊接变形，以800×400×30mm的Q355定位钢板对上下炉壳进行临时焊接固定，并在炉壳焊缝处留出施焊空间，炉壳接口内外等距设置12组钢板共计24块。</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9.1.3</w:t>
      </w:r>
      <w:r>
        <w:rPr>
          <w:rFonts w:hint="eastAsia" w:ascii="Times New Roman" w:hAnsi="Times New Roman" w:cs="Times New Roman" w:eastAsiaTheme="minorEastAsia"/>
          <w:kern w:val="2"/>
          <w:sz w:val="21"/>
          <w:szCs w:val="21"/>
          <w:lang w:val="en-US" w:eastAsia="zh-CN" w:bidi="ar-SA"/>
        </w:rPr>
        <w:t xml:space="preserve"> 根据焊接工艺评定选择焊接材料、制订焊接工艺。</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9.1.4 </w:t>
      </w:r>
      <w:r>
        <w:rPr>
          <w:rFonts w:hint="eastAsia" w:ascii="Times New Roman" w:hAnsi="Times New Roman" w:cs="Times New Roman" w:eastAsiaTheme="minorEastAsia"/>
          <w:kern w:val="2"/>
          <w:sz w:val="21"/>
          <w:szCs w:val="21"/>
          <w:lang w:val="en-US" w:eastAsia="zh-CN" w:bidi="ar-SA"/>
        </w:rPr>
        <w:t xml:space="preserve"> 焊缝上下50mm范围内铁锈、水分、油污等杂质应清理干净。</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9.1.5</w:t>
      </w:r>
      <w:r>
        <w:rPr>
          <w:rFonts w:hint="eastAsia" w:ascii="Times New Roman" w:hAnsi="Times New Roman" w:cs="Times New Roman" w:eastAsiaTheme="minorEastAsia"/>
          <w:kern w:val="2"/>
          <w:sz w:val="21"/>
          <w:szCs w:val="21"/>
          <w:lang w:val="en-US" w:eastAsia="zh-CN" w:bidi="ar-SA"/>
        </w:rPr>
        <w:t xml:space="preserve">  焊接区域周边设置防风装置，确保焊接环境满足相关规程要求。</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9.1.6 </w:t>
      </w:r>
      <w:r>
        <w:rPr>
          <w:rFonts w:hint="eastAsia" w:ascii="Times New Roman" w:hAnsi="Times New Roman" w:cs="Times New Roman" w:eastAsiaTheme="minorEastAsia"/>
          <w:kern w:val="2"/>
          <w:sz w:val="21"/>
          <w:szCs w:val="21"/>
          <w:lang w:val="en-US" w:eastAsia="zh-CN" w:bidi="ar-SA"/>
        </w:rPr>
        <w:t>焊接材料应按规定存放，并执行烘焙、领用、发放、回收制度。</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9.1.7 </w:t>
      </w:r>
      <w:r>
        <w:rPr>
          <w:rFonts w:hint="eastAsia" w:ascii="Times New Roman" w:hAnsi="Times New Roman" w:cs="Times New Roman" w:eastAsiaTheme="minorEastAsia"/>
          <w:kern w:val="2"/>
          <w:sz w:val="21"/>
          <w:szCs w:val="21"/>
          <w:lang w:val="en-US" w:eastAsia="zh-CN" w:bidi="ar-SA"/>
        </w:rPr>
        <w:t xml:space="preserve"> 焊前预热</w:t>
      </w:r>
    </w:p>
    <w:p>
      <w:pPr>
        <w:spacing w:line="360" w:lineRule="auto"/>
        <w:ind w:left="0" w:leftChars="0"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将坡口边每侧150mm区域，以平稳的温度梯度加热到规定的温度（125±25℃），且不产生有害的过热，并实时用红外测温仪检测。在施焊对侧坡口（炉壳外侧），用石棉绳等隔热材料塞好，防止焊接时烧坏电加热器。内侧坡口施焊完毕，待外侧清根后再将电加热器敷设在炉壳内侧进行预热。</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7" w:name="_Toc9420"/>
      <w:r>
        <w:rPr>
          <w:rFonts w:hint="eastAsia" w:ascii="Times New Roman" w:hAnsi="Times New Roman" w:eastAsia="黑体" w:cs="Times New Roman"/>
          <w:b/>
          <w:bCs/>
          <w:kern w:val="2"/>
          <w:sz w:val="21"/>
          <w:szCs w:val="21"/>
          <w:lang w:val="en-US" w:eastAsia="zh-CN" w:bidi="ar-SA"/>
        </w:rPr>
        <w:t>9.2  定位焊</w:t>
      </w:r>
      <w:bookmarkEnd w:id="47"/>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9.2.1 </w:t>
      </w:r>
      <w:r>
        <w:rPr>
          <w:rFonts w:hint="eastAsia" w:ascii="Times New Roman" w:hAnsi="Times New Roman" w:cs="Times New Roman" w:eastAsiaTheme="minorEastAsia"/>
          <w:kern w:val="2"/>
          <w:sz w:val="21"/>
          <w:szCs w:val="21"/>
          <w:lang w:val="en-US" w:eastAsia="zh-CN" w:bidi="ar-SA"/>
        </w:rPr>
        <w:t xml:space="preserve"> 定位焊采用正式的焊接材料和焊接工艺。</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9.2.2</w:t>
      </w:r>
      <w:r>
        <w:rPr>
          <w:rFonts w:hint="eastAsia" w:ascii="Times New Roman" w:hAnsi="Times New Roman" w:cs="Times New Roman" w:eastAsiaTheme="minorEastAsia"/>
          <w:kern w:val="2"/>
          <w:sz w:val="21"/>
          <w:szCs w:val="21"/>
          <w:lang w:val="en-US" w:eastAsia="zh-CN" w:bidi="ar-SA"/>
        </w:rPr>
        <w:t xml:space="preserve">  定位焊沿炉壳环缝等分均布 12 个定位点，每个定位点的焊缝长度约 300mm，厚度约 4mm，宽度为 8～12mm,在炉壳内侧定位焊接。</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8" w:name="_Toc27402"/>
      <w:r>
        <w:rPr>
          <w:rFonts w:hint="eastAsia" w:ascii="Times New Roman" w:hAnsi="Times New Roman" w:eastAsia="黑体" w:cs="Times New Roman"/>
          <w:b/>
          <w:bCs/>
          <w:kern w:val="2"/>
          <w:sz w:val="21"/>
          <w:szCs w:val="21"/>
          <w:lang w:val="en-US" w:eastAsia="zh-CN" w:bidi="ar-SA"/>
        </w:rPr>
        <w:t>9.3  正式焊接</w:t>
      </w:r>
      <w:bookmarkEnd w:id="48"/>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9.3.1</w:t>
      </w:r>
      <w:r>
        <w:rPr>
          <w:rFonts w:hint="eastAsia" w:ascii="Times New Roman" w:hAnsi="Times New Roman" w:cs="Times New Roman" w:eastAsiaTheme="minorEastAsia"/>
          <w:kern w:val="2"/>
          <w:sz w:val="21"/>
          <w:szCs w:val="21"/>
          <w:lang w:val="en-US" w:eastAsia="zh-CN" w:bidi="ar-SA"/>
        </w:rPr>
        <w:t xml:space="preserve">  焊接作业人员分布</w:t>
      </w:r>
    </w:p>
    <w:p>
      <w:pPr>
        <w:spacing w:line="360" w:lineRule="auto"/>
        <w:ind w:left="0" w:leftChars="0" w:firstLine="630"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焊工按顺时针方向同时施焊，每名焊工站位及负责施焊区域。</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9.3.3</w:t>
      </w:r>
      <w:r>
        <w:rPr>
          <w:rFonts w:hint="eastAsia" w:ascii="Times New Roman" w:hAnsi="Times New Roman" w:cs="Times New Roman" w:eastAsiaTheme="minorEastAsia"/>
          <w:kern w:val="2"/>
          <w:sz w:val="21"/>
          <w:szCs w:val="21"/>
          <w:lang w:val="en-US" w:eastAsia="zh-CN" w:bidi="ar-SA"/>
        </w:rPr>
        <w:t xml:space="preserve">  焊接顺序是先内部后外部，顺时针进行焊接。当内部焊缝填充层焊至达焊截面金属填充量的三分之一时，停止内部焊缝的焊接，然后用碳弧气刨在炉壳外面进行焊缝背面清根，并打磨清根后的坡口及坡口边缘母材表面，露出金属光泽，然后按照内部焊缝同样的焊接方法焊接外部焊缝，直至填满坡口。最后完成内部焊缝的剩余焊接工作。</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9.3.4 </w:t>
      </w:r>
      <w:r>
        <w:rPr>
          <w:rFonts w:hint="eastAsia" w:ascii="Times New Roman" w:hAnsi="Times New Roman" w:cs="Times New Roman" w:eastAsiaTheme="minorEastAsia"/>
          <w:kern w:val="2"/>
          <w:sz w:val="21"/>
          <w:szCs w:val="21"/>
          <w:lang w:val="en-US" w:eastAsia="zh-CN" w:bidi="ar-SA"/>
        </w:rPr>
        <w:t xml:space="preserve"> 焊接过程中必须认真进行层间清理，适当控制层间温度，当层间温度低于预热温度时停止焊接作业。焊接工作应连续进行，一次焊完，中途不得停留。焊接过程中必须认真进行层间清理，适当控制焊道间温度，当遇到必须停留而导致焊道间温度低于预热温度时，再次焊接前须重新预热，保证焊接温度高于起始预热温度（100℃）。</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9.3.5</w:t>
      </w:r>
      <w:r>
        <w:rPr>
          <w:rFonts w:hint="eastAsia" w:ascii="Times New Roman" w:hAnsi="Times New Roman" w:cs="Times New Roman" w:eastAsiaTheme="minorEastAsia"/>
          <w:kern w:val="2"/>
          <w:sz w:val="21"/>
          <w:szCs w:val="21"/>
          <w:lang w:val="en-US" w:eastAsia="zh-CN" w:bidi="ar-SA"/>
        </w:rPr>
        <w:t xml:space="preserve">  在焊接填充层和盖面层时，要求焊接过程中每焊完一道缝均用打渣机沿焊缝表面反复锤打，以便清渣和消除焊接内应力。</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9.3.6 </w:t>
      </w:r>
      <w:r>
        <w:rPr>
          <w:rFonts w:hint="eastAsia" w:ascii="Times New Roman" w:hAnsi="Times New Roman" w:cs="Times New Roman" w:eastAsiaTheme="minorEastAsia"/>
          <w:kern w:val="2"/>
          <w:sz w:val="21"/>
          <w:szCs w:val="21"/>
          <w:lang w:val="en-US" w:eastAsia="zh-CN" w:bidi="ar-SA"/>
        </w:rPr>
        <w:t xml:space="preserve"> 各层焊道的接头要错开，两焊工所负责区域相邻过渡处，各层接头要排列成梯形，接头处最少要保证焊道重叠10mm。</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49" w:name="_Toc7067"/>
      <w:r>
        <w:rPr>
          <w:rFonts w:hint="eastAsia" w:ascii="Times New Roman" w:hAnsi="Times New Roman" w:eastAsia="黑体" w:cs="Times New Roman"/>
          <w:b/>
          <w:bCs/>
          <w:kern w:val="2"/>
          <w:sz w:val="21"/>
          <w:szCs w:val="21"/>
          <w:lang w:val="en-US" w:eastAsia="zh-CN" w:bidi="ar-SA"/>
        </w:rPr>
        <w:t>9.4  焊后热处理</w:t>
      </w:r>
      <w:bookmarkEnd w:id="49"/>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9.4.1 </w:t>
      </w:r>
      <w:r>
        <w:rPr>
          <w:rFonts w:hint="eastAsia" w:ascii="Times New Roman" w:hAnsi="Times New Roman" w:cs="Times New Roman" w:eastAsiaTheme="minorEastAsia"/>
          <w:kern w:val="2"/>
          <w:sz w:val="21"/>
          <w:szCs w:val="21"/>
          <w:lang w:val="en-US" w:eastAsia="zh-CN" w:bidi="ar-SA"/>
        </w:rPr>
        <w:t xml:space="preserve"> 焊后热处理</w:t>
      </w:r>
    </w:p>
    <w:p>
      <w:pPr>
        <w:spacing w:line="360" w:lineRule="auto"/>
        <w:ind w:left="158" w:leftChars="75" w:firstLine="420"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 xml:space="preserve">当施焊完毕后，应及时进行后热处理，以去除焊缝中残留的氢、减小氢致裂纹倾向。电加热器布置如图所示。后热温度为 200±25℃，保温 2 小时，然后缓冷至室温，冷却速度不大于 75℃/h，整个过程不低于20小时。 </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9.4.2</w:t>
      </w:r>
      <w:r>
        <w:rPr>
          <w:rFonts w:hint="eastAsia" w:ascii="Times New Roman" w:hAnsi="Times New Roman" w:cs="Times New Roman" w:eastAsiaTheme="minorEastAsia"/>
          <w:kern w:val="2"/>
          <w:sz w:val="21"/>
          <w:szCs w:val="21"/>
          <w:lang w:val="en-US" w:eastAsia="zh-CN" w:bidi="ar-SA"/>
        </w:rPr>
        <w:t xml:space="preserve">  电加热器如图所示布置。</w:t>
      </w:r>
    </w:p>
    <w:p>
      <w:pPr>
        <w:spacing w:line="360" w:lineRule="auto"/>
        <w:ind w:left="211" w:leftChars="0" w:hanging="211" w:hangingChars="1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9.4.3</w:t>
      </w:r>
      <w:r>
        <w:rPr>
          <w:rFonts w:hint="eastAsia" w:ascii="Times New Roman" w:hAnsi="Times New Roman" w:cs="Times New Roman" w:eastAsiaTheme="minorEastAsia"/>
          <w:kern w:val="2"/>
          <w:sz w:val="21"/>
          <w:szCs w:val="21"/>
          <w:lang w:val="en-US" w:eastAsia="zh-CN" w:bidi="ar-SA"/>
        </w:rPr>
        <w:t xml:space="preserve">  达到理论温度应缓慢降温，以消除残余应力，后热温度为200±25℃，保温2小时，然后缓冷至室温，冷却速度不大于75℃/h，整个过程不低于20小时。</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0" w:name="_Toc16951"/>
      <w:r>
        <w:rPr>
          <w:rFonts w:hint="eastAsia" w:ascii="Times New Roman" w:hAnsi="Times New Roman" w:eastAsia="黑体" w:cs="Times New Roman"/>
          <w:b/>
          <w:bCs/>
          <w:kern w:val="2"/>
          <w:sz w:val="21"/>
          <w:szCs w:val="21"/>
          <w:lang w:val="en-US" w:eastAsia="zh-CN" w:bidi="ar-SA"/>
        </w:rPr>
        <w:t>9.5  无损检测</w:t>
      </w:r>
      <w:bookmarkEnd w:id="50"/>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9.5.1 </w:t>
      </w:r>
      <w:r>
        <w:rPr>
          <w:rFonts w:hint="eastAsia" w:ascii="Times New Roman" w:hAnsi="Times New Roman" w:cs="Times New Roman" w:eastAsiaTheme="minorEastAsia"/>
          <w:kern w:val="2"/>
          <w:sz w:val="21"/>
          <w:szCs w:val="21"/>
          <w:lang w:val="en-US" w:eastAsia="zh-CN" w:bidi="ar-SA"/>
        </w:rPr>
        <w:t xml:space="preserve"> 磁粉检验应在以下三个时间段进行：</w:t>
      </w:r>
    </w:p>
    <w:p>
      <w:pPr>
        <w:spacing w:line="360" w:lineRule="auto"/>
        <w:ind w:left="0" w:leftChars="0" w:firstLine="632"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在内部焊接完 1/3 时；</w:t>
      </w:r>
    </w:p>
    <w:p>
      <w:pPr>
        <w:spacing w:line="360" w:lineRule="auto"/>
        <w:ind w:left="0" w:leftChars="0" w:firstLine="632"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从外侧碳弧气刨清根后；</w:t>
      </w:r>
    </w:p>
    <w:p>
      <w:pPr>
        <w:spacing w:line="360" w:lineRule="auto"/>
        <w:ind w:left="0" w:leftChars="0" w:firstLine="632"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 xml:space="preserve">从外侧焊接 1/2 时。 </w:t>
      </w:r>
    </w:p>
    <w:p>
      <w:pPr>
        <w:spacing w:line="360" w:lineRule="auto"/>
        <w:ind w:left="0" w:leftChars="0" w:firstLine="632" w:firstLineChars="3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kern w:val="2"/>
          <w:sz w:val="21"/>
          <w:szCs w:val="21"/>
          <w:lang w:val="en-US" w:eastAsia="zh-CN" w:bidi="ar-SA"/>
        </w:rPr>
        <w:t xml:space="preserve">磁粉检测程序为： </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预处理→磁化→施加磁粉→磁痕的观察与记录→缺陷评级→后处理</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9.5.2 </w:t>
      </w:r>
      <w:r>
        <w:rPr>
          <w:rFonts w:hint="eastAsia" w:ascii="Times New Roman" w:hAnsi="Times New Roman" w:cs="Times New Roman" w:eastAsiaTheme="minorEastAsia"/>
          <w:kern w:val="2"/>
          <w:sz w:val="21"/>
          <w:szCs w:val="21"/>
          <w:lang w:val="en-US" w:eastAsia="zh-CN" w:bidi="ar-SA"/>
        </w:rPr>
        <w:t xml:space="preserve">超声波检验 在转炉炉壳焊接以及后热处理完毕后进行焊缝100%的超声波检验，检验结果应符合《钢焊缝手工超声波探伤方法和探伤结构分级法》GB11345 中的 B 类要求，焊缝质量等级不低于 I 级。 </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9.5.3</w:t>
      </w:r>
      <w:r>
        <w:rPr>
          <w:rFonts w:hint="eastAsia" w:ascii="Times New Roman" w:hAnsi="Times New Roman" w:cs="Times New Roman" w:eastAsiaTheme="minorEastAsia"/>
          <w:kern w:val="2"/>
          <w:sz w:val="21"/>
          <w:szCs w:val="21"/>
          <w:lang w:val="en-US" w:eastAsia="zh-CN" w:bidi="ar-SA"/>
        </w:rPr>
        <w:t xml:space="preserve"> 对于探伤不合格的焊缝应按返修方案进行返修。 </w:t>
      </w: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15"/>
        <w:rPr>
          <w:rFonts w:hint="eastAsia" w:ascii="Times New Roman" w:hAnsi="Times New Roman" w:cs="Times New Roman" w:eastAsiaTheme="minorEastAsia"/>
          <w:kern w:val="2"/>
          <w:sz w:val="21"/>
          <w:szCs w:val="21"/>
          <w:lang w:val="en-US" w:eastAsia="zh-CN" w:bidi="ar-SA"/>
        </w:rPr>
      </w:pPr>
    </w:p>
    <w:p>
      <w:pPr>
        <w:pStyle w:val="2"/>
        <w:rPr>
          <w:rFonts w:hint="eastAsia"/>
          <w:lang w:val="en-US" w:eastAsia="zh-CN"/>
        </w:rPr>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1" w:name="_Toc7909"/>
      <w:r>
        <w:rPr>
          <w:rFonts w:hint="eastAsia" w:ascii="Times New Roman" w:hAnsi="Times New Roman" w:eastAsia="黑体" w:cs="Times New Roman"/>
          <w:b/>
          <w:bCs/>
          <w:kern w:val="2"/>
          <w:sz w:val="21"/>
          <w:szCs w:val="21"/>
          <w:lang w:val="en-US" w:eastAsia="zh-CN" w:bidi="ar-SA"/>
        </w:rPr>
        <w:t>10  转炉附属设备安装</w:t>
      </w:r>
      <w:bookmarkEnd w:id="51"/>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2" w:name="_Toc27401"/>
      <w:r>
        <w:rPr>
          <w:rFonts w:hint="eastAsia" w:ascii="Times New Roman" w:hAnsi="Times New Roman" w:eastAsia="黑体" w:cs="Times New Roman"/>
          <w:b/>
          <w:bCs/>
          <w:kern w:val="2"/>
          <w:sz w:val="21"/>
          <w:szCs w:val="21"/>
          <w:lang w:val="en-US" w:eastAsia="zh-CN" w:bidi="ar-SA"/>
        </w:rPr>
        <w:t>10.1  液压润滑系统安装</w:t>
      </w:r>
      <w:bookmarkEnd w:id="52"/>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10.1.1</w:t>
      </w:r>
      <w:r>
        <w:rPr>
          <w:rFonts w:hint="eastAsia" w:ascii="Times New Roman" w:hAnsi="Times New Roman" w:cs="Times New Roman" w:eastAsiaTheme="minorEastAsia"/>
          <w:kern w:val="2"/>
          <w:sz w:val="21"/>
          <w:szCs w:val="21"/>
          <w:lang w:val="en-US" w:eastAsia="zh-CN" w:bidi="ar-SA"/>
        </w:rPr>
        <w:t xml:space="preserve">  安装前的准备</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做好液压润滑设备的现场交货验收工作，根据设备清单进行验收。通过验收掌握设备名称、数量、随机备件、外观质量等情况，发现问题及时处理。</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根据设计图纸对设备基础和预埋件进行检查，对液压润滑设备地脚尺寸进行复核，对不符合要求的地方按设计及规范要求处理。</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10.1.2</w:t>
      </w:r>
      <w:r>
        <w:rPr>
          <w:rFonts w:hint="eastAsia" w:ascii="Times New Roman" w:hAnsi="Times New Roman" w:cs="Times New Roman" w:eastAsiaTheme="minorEastAsia"/>
          <w:kern w:val="2"/>
          <w:sz w:val="21"/>
          <w:szCs w:val="21"/>
          <w:lang w:val="en-US" w:eastAsia="zh-CN" w:bidi="ar-SA"/>
        </w:rPr>
        <w:t xml:space="preserve">  配管</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管子的切割应采用机械方法切割，严禁用手工电焊、氧气切割方法。切割后需将锐边倒钝，并清除铁屑。</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管子的弯曲加工宜在机械或液压弯管机上进行。</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坡口加工应采用坡口机，手工打磨加工的坡口，坡口角度、钝边应符合要求，并清除毛刺，铁屑。</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kern w:val="2"/>
          <w:sz w:val="21"/>
          <w:szCs w:val="21"/>
          <w:lang w:val="en-US" w:eastAsia="zh-CN" w:bidi="ar-SA"/>
        </w:rPr>
        <w:t>管路焊接宜采用氩弧焊打底、电弧焊盖面的方式进行施工。</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e）  </w:t>
      </w:r>
      <w:r>
        <w:rPr>
          <w:rFonts w:hint="eastAsia" w:ascii="Times New Roman" w:hAnsi="Times New Roman" w:cs="Times New Roman" w:eastAsiaTheme="minorEastAsia"/>
          <w:kern w:val="2"/>
          <w:sz w:val="21"/>
          <w:szCs w:val="21"/>
          <w:lang w:val="en-US" w:eastAsia="zh-CN" w:bidi="ar-SA"/>
        </w:rPr>
        <w:t>对于转炉液压系统管路，宜采用预配完成后进行酸洗，再进行安装的方式。</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10.1.3</w:t>
      </w:r>
      <w:r>
        <w:rPr>
          <w:rFonts w:hint="eastAsia" w:ascii="Times New Roman" w:hAnsi="Times New Roman" w:cs="Times New Roman" w:eastAsiaTheme="minorEastAsia"/>
          <w:kern w:val="2"/>
          <w:sz w:val="21"/>
          <w:szCs w:val="21"/>
          <w:lang w:val="en-US" w:eastAsia="zh-CN" w:bidi="ar-SA"/>
        </w:rPr>
        <w:t xml:space="preserve">  循环冲洗</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液压润滑系统的管道投入使用前，应采用工作介质或相当于工作介质的液体进行冲洗。</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液压系统管道在安装位置上组成循环冲洗回路时，应将液压缸、液压马达及蓄能器与冲洗管路分开，伺服阀和比例阀必须用冲洗板代替。</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润滑系统管道在安装位置上组成循环冲洗管路时，应将润滑点与冲洗回路分开。</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kern w:val="2"/>
          <w:sz w:val="21"/>
          <w:szCs w:val="21"/>
          <w:lang w:val="en-US" w:eastAsia="zh-CN" w:bidi="ar-SA"/>
        </w:rPr>
        <w:t>在冲洗管路中，当有节流阀或减压阀时，应将其调整到最大开口度。</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e）  </w:t>
      </w:r>
      <w:r>
        <w:rPr>
          <w:rFonts w:hint="eastAsia" w:ascii="Times New Roman" w:hAnsi="Times New Roman" w:cs="Times New Roman" w:eastAsiaTheme="minorEastAsia"/>
          <w:kern w:val="2"/>
          <w:sz w:val="21"/>
          <w:szCs w:val="21"/>
          <w:lang w:val="en-US" w:eastAsia="zh-CN" w:bidi="ar-SA"/>
        </w:rPr>
        <w:t xml:space="preserve"> 冲洗液加入储液箱时，应经过滤，过滤器等级不应低于系统的过滤器等级。</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f）  </w:t>
      </w:r>
      <w:r>
        <w:rPr>
          <w:rFonts w:hint="eastAsia" w:ascii="Times New Roman" w:hAnsi="Times New Roman" w:cs="Times New Roman" w:eastAsiaTheme="minorEastAsia"/>
          <w:kern w:val="2"/>
          <w:sz w:val="21"/>
          <w:szCs w:val="21"/>
          <w:lang w:val="en-US" w:eastAsia="zh-CN" w:bidi="ar-SA"/>
        </w:rPr>
        <w:t>管道冲洗完成后，其拆卸的接头及管口，应立即用洁净的塑料布封堵；对需要进行焊接处理的管路，焊接后该管路必须重新进行冲洗。</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g）  </w:t>
      </w:r>
      <w:r>
        <w:rPr>
          <w:rFonts w:hint="eastAsia" w:ascii="Times New Roman" w:hAnsi="Times New Roman" w:cs="Times New Roman" w:eastAsiaTheme="minorEastAsia"/>
          <w:kern w:val="2"/>
          <w:sz w:val="21"/>
          <w:szCs w:val="21"/>
          <w:lang w:val="en-US" w:eastAsia="zh-CN" w:bidi="ar-SA"/>
        </w:rPr>
        <w:t>管道清洗后的清洁度等级，应符合设计或随机技术文件的规定。</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3" w:name="_Toc9478"/>
      <w:r>
        <w:rPr>
          <w:rFonts w:hint="eastAsia" w:ascii="Times New Roman" w:hAnsi="Times New Roman" w:eastAsia="黑体" w:cs="Times New Roman"/>
          <w:b/>
          <w:bCs/>
          <w:kern w:val="2"/>
          <w:sz w:val="21"/>
          <w:szCs w:val="21"/>
          <w:lang w:val="en-US" w:eastAsia="zh-CN" w:bidi="ar-SA"/>
        </w:rPr>
        <w:t>10.2  底吹系统安装</w:t>
      </w:r>
      <w:bookmarkEnd w:id="53"/>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10.2.1</w:t>
      </w:r>
      <w:r>
        <w:rPr>
          <w:rFonts w:hint="eastAsia" w:ascii="Times New Roman" w:hAnsi="Times New Roman" w:cs="Times New Roman" w:eastAsiaTheme="minorEastAsia"/>
          <w:kern w:val="2"/>
          <w:sz w:val="21"/>
          <w:szCs w:val="21"/>
          <w:lang w:val="en-US" w:eastAsia="zh-CN" w:bidi="ar-SA"/>
        </w:rPr>
        <w:t xml:space="preserve">  底吹装置安装应在转炉调试完毕，耐材砌筑前进行，以保证其安装过程不受损坏。</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10.2.2 </w:t>
      </w:r>
      <w:r>
        <w:rPr>
          <w:rFonts w:hint="eastAsia" w:ascii="Times New Roman" w:hAnsi="Times New Roman" w:cs="Times New Roman" w:eastAsiaTheme="minorEastAsia"/>
          <w:kern w:val="2"/>
          <w:sz w:val="21"/>
          <w:szCs w:val="21"/>
          <w:lang w:val="en-US" w:eastAsia="zh-CN" w:bidi="ar-SA"/>
        </w:rPr>
        <w:t xml:space="preserve"> 底吹管路在转炉安装后进行，并用管卡固定在炉底。</w:t>
      </w:r>
    </w:p>
    <w:p>
      <w:pPr>
        <w:pStyle w:val="15"/>
        <w:rPr>
          <w:rFonts w:hint="eastAsia"/>
          <w:lang w:val="en-US" w:eastAsia="zh-CN"/>
        </w:rPr>
      </w:pPr>
    </w:p>
    <w:p>
      <w:pPr>
        <w:spacing w:line="360" w:lineRule="auto"/>
        <w:ind w:left="0" w:leftChars="0" w:firstLine="0" w:firstLineChars="0"/>
        <w:jc w:val="left"/>
        <w:outlineLvl w:val="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10.2.3</w:t>
      </w:r>
      <w:r>
        <w:rPr>
          <w:rFonts w:hint="eastAsia" w:ascii="Times New Roman" w:hAnsi="Times New Roman" w:cs="Times New Roman" w:eastAsiaTheme="minorEastAsia"/>
          <w:kern w:val="2"/>
          <w:sz w:val="21"/>
          <w:szCs w:val="21"/>
          <w:lang w:val="en-US" w:eastAsia="zh-CN" w:bidi="ar-SA"/>
        </w:rPr>
        <w:t xml:space="preserve">  系统管路未吹扫完成前严禁将管路与底吹装置连接，以防止管路中的杂物进入底吹装置造成堵塞。</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4" w:name="_Toc3328"/>
      <w:r>
        <w:rPr>
          <w:rFonts w:hint="eastAsia" w:ascii="Times New Roman" w:hAnsi="Times New Roman" w:eastAsia="黑体" w:cs="Times New Roman"/>
          <w:b/>
          <w:bCs/>
          <w:kern w:val="2"/>
          <w:sz w:val="21"/>
          <w:szCs w:val="21"/>
          <w:lang w:val="en-US" w:eastAsia="zh-CN" w:bidi="ar-SA"/>
        </w:rPr>
        <w:t>10.3  炉腹风冷设备安装</w:t>
      </w:r>
      <w:bookmarkEnd w:id="54"/>
    </w:p>
    <w:p>
      <w:pPr>
        <w:pStyle w:val="2"/>
        <w:rPr>
          <w:rFonts w:hint="eastAsia"/>
        </w:rPr>
      </w:pP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10.3.1</w:t>
      </w:r>
      <w:r>
        <w:rPr>
          <w:rFonts w:hint="eastAsia" w:ascii="Times New Roman" w:hAnsi="Times New Roman" w:cs="Times New Roman" w:eastAsiaTheme="minorEastAsia"/>
          <w:kern w:val="2"/>
          <w:sz w:val="21"/>
          <w:szCs w:val="21"/>
          <w:lang w:val="en-US" w:eastAsia="zh-CN" w:bidi="ar-SA"/>
        </w:rPr>
        <w:t xml:space="preserve">  炉腹风冷管道可在线外组装时随炉体或托圈进行统一安装，且保证出气口等分于炉体。</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10.3.2</w:t>
      </w:r>
      <w:r>
        <w:rPr>
          <w:rFonts w:hint="eastAsia" w:ascii="Times New Roman" w:hAnsi="Times New Roman" w:cs="Times New Roman" w:eastAsiaTheme="minorEastAsia"/>
          <w:kern w:val="2"/>
          <w:sz w:val="21"/>
          <w:szCs w:val="21"/>
          <w:lang w:val="en-US" w:eastAsia="zh-CN" w:bidi="ar-SA"/>
        </w:rPr>
        <w:t xml:space="preserve">  炉腹风机安装应保证进口装置开闭良好。</w:t>
      </w:r>
    </w:p>
    <w:p>
      <w:pPr>
        <w:spacing w:line="360" w:lineRule="auto"/>
        <w:ind w:left="0" w:leftChars="0" w:firstLine="0" w:firstLineChars="0"/>
        <w:jc w:val="center"/>
        <w:rPr>
          <w:rFonts w:hint="eastAsia" w:ascii="Times New Roman" w:hAnsi="Times New Roman" w:cs="Times New Roman" w:eastAsiaTheme="minorEastAsia"/>
          <w:kern w:val="2"/>
          <w:sz w:val="21"/>
          <w:szCs w:val="21"/>
          <w:lang w:val="en-US" w:eastAsia="zh-CN" w:bidi="ar-SA"/>
        </w:rPr>
      </w:pPr>
      <w:bookmarkStart w:id="55" w:name="_Toc32688"/>
      <w:r>
        <w:rPr>
          <w:rFonts w:hint="eastAsia" w:ascii="Times New Roman" w:hAnsi="Times New Roman" w:eastAsia="黑体" w:cs="Times New Roman"/>
          <w:b/>
          <w:bCs/>
          <w:kern w:val="2"/>
          <w:sz w:val="21"/>
          <w:szCs w:val="21"/>
          <w:lang w:val="en-US" w:eastAsia="zh-CN" w:bidi="ar-SA"/>
        </w:rPr>
        <w:t>10.4  炉口滑板挡渣安装</w:t>
      </w:r>
      <w:bookmarkEnd w:id="55"/>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10.4.1 </w:t>
      </w:r>
      <w:r>
        <w:rPr>
          <w:rFonts w:hint="eastAsia" w:ascii="Times New Roman" w:hAnsi="Times New Roman" w:cs="Times New Roman" w:eastAsiaTheme="minorEastAsia"/>
          <w:kern w:val="2"/>
          <w:sz w:val="21"/>
          <w:szCs w:val="21"/>
          <w:lang w:val="en-US" w:eastAsia="zh-CN" w:bidi="ar-SA"/>
        </w:rPr>
        <w:t xml:space="preserve"> 炉口滑板挡渣底板应在转炉调试后、耐材砌筑前进行。</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ind w:left="0" w:leftChars="0" w:firstLine="3584" w:firstLineChars="1700"/>
        <w:jc w:val="both"/>
        <w:outlineLvl w:val="0"/>
        <w:rPr>
          <w:rFonts w:hint="eastAsia" w:ascii="Times New Roman" w:hAnsi="Times New Roman" w:eastAsia="黑体" w:cs="Times New Roman"/>
          <w:b/>
          <w:bCs/>
          <w:kern w:val="2"/>
          <w:sz w:val="21"/>
          <w:szCs w:val="21"/>
          <w:lang w:val="en-US" w:eastAsia="zh-CN" w:bidi="ar-SA"/>
        </w:rPr>
      </w:pPr>
      <w:bookmarkStart w:id="56" w:name="_Toc8820"/>
      <w:r>
        <w:rPr>
          <w:rFonts w:hint="eastAsia" w:ascii="Times New Roman" w:hAnsi="Times New Roman" w:eastAsia="黑体" w:cs="Times New Roman"/>
          <w:b/>
          <w:bCs/>
          <w:kern w:val="2"/>
          <w:sz w:val="21"/>
          <w:szCs w:val="21"/>
          <w:lang w:val="en-US" w:eastAsia="zh-CN" w:bidi="ar-SA"/>
        </w:rPr>
        <w:t>11  试运转</w:t>
      </w:r>
      <w:bookmarkEnd w:id="56"/>
    </w:p>
    <w:p>
      <w:pPr>
        <w:pStyle w:val="2"/>
        <w:rPr>
          <w:rFonts w:hint="eastAsia"/>
          <w:lang w:val="en-US" w:eastAsia="zh-CN"/>
        </w:rPr>
      </w:pP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7" w:name="_Toc6558"/>
      <w:r>
        <w:rPr>
          <w:rFonts w:hint="eastAsia" w:ascii="Times New Roman" w:hAnsi="Times New Roman" w:eastAsia="黑体" w:cs="Times New Roman"/>
          <w:b/>
          <w:bCs/>
          <w:kern w:val="2"/>
          <w:sz w:val="21"/>
          <w:szCs w:val="21"/>
          <w:lang w:val="en-US" w:eastAsia="zh-CN" w:bidi="ar-SA"/>
        </w:rPr>
        <w:t>11.1  一般规定</w:t>
      </w:r>
      <w:bookmarkEnd w:id="57"/>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11.1.1 </w:t>
      </w:r>
      <w:r>
        <w:rPr>
          <w:rFonts w:hint="eastAsia" w:ascii="Times New Roman" w:hAnsi="Times New Roman" w:cs="Times New Roman" w:eastAsiaTheme="minorEastAsia"/>
          <w:kern w:val="2"/>
          <w:sz w:val="21"/>
          <w:szCs w:val="21"/>
          <w:lang w:val="en-US" w:eastAsia="zh-CN" w:bidi="ar-SA"/>
        </w:rPr>
        <w:t xml:space="preserve"> 试运转前应成立试车领导小组，编写试运转方案并报审，并向参加试运转人员交底，各负其责、坚守岗位。</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11.1.2 </w:t>
      </w:r>
      <w:r>
        <w:rPr>
          <w:rFonts w:hint="eastAsia" w:ascii="Times New Roman" w:hAnsi="Times New Roman" w:cs="Times New Roman" w:eastAsiaTheme="minorEastAsia"/>
          <w:kern w:val="2"/>
          <w:sz w:val="21"/>
          <w:szCs w:val="21"/>
          <w:lang w:val="en-US" w:eastAsia="zh-CN" w:bidi="ar-SA"/>
        </w:rPr>
        <w:t xml:space="preserve"> 试运转前检查本体及其附属装置均已施工完毕，质量验收齐全且合格。</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11.1.3</w:t>
      </w:r>
      <w:r>
        <w:rPr>
          <w:rFonts w:hint="eastAsia" w:ascii="Times New Roman" w:hAnsi="Times New Roman" w:cs="Times New Roman" w:eastAsiaTheme="minorEastAsia"/>
          <w:kern w:val="2"/>
          <w:sz w:val="21"/>
          <w:szCs w:val="21"/>
          <w:lang w:val="en-US" w:eastAsia="zh-CN" w:bidi="ar-SA"/>
        </w:rPr>
        <w:t xml:space="preserve">  设备的安全保护装置必须按设计技术文件的规定安装完毕，在试运转中需调试的装置，应在试运转中完成调试，其功能必须符合设计技术文件的规定。</w:t>
      </w:r>
    </w:p>
    <w:p>
      <w:pPr>
        <w:spacing w:line="360" w:lineRule="auto"/>
        <w:ind w:left="0" w:leftChars="0" w:firstLine="0" w:firstLineChars="0"/>
        <w:jc w:val="left"/>
        <w:rPr>
          <w:rFonts w:hint="eastAsia" w:ascii="宋体" w:hAnsi="宋体" w:cs="宋体"/>
          <w:color w:val="000000"/>
          <w:szCs w:val="21"/>
        </w:rPr>
      </w:pPr>
      <w:r>
        <w:rPr>
          <w:rFonts w:hint="eastAsia" w:ascii="Times New Roman" w:hAnsi="Times New Roman" w:eastAsia="黑体" w:cs="Times New Roman"/>
          <w:b/>
          <w:bCs/>
          <w:kern w:val="2"/>
          <w:sz w:val="21"/>
          <w:szCs w:val="21"/>
          <w:lang w:val="en-US" w:eastAsia="zh-CN" w:bidi="ar-SA"/>
        </w:rPr>
        <w:t>11.1.4</w:t>
      </w:r>
      <w:r>
        <w:rPr>
          <w:rFonts w:hint="eastAsia" w:ascii="Times New Roman" w:hAnsi="Times New Roman" w:cs="Times New Roman" w:eastAsiaTheme="minorEastAsia"/>
          <w:kern w:val="2"/>
          <w:sz w:val="21"/>
          <w:szCs w:val="21"/>
          <w:lang w:val="en-US" w:eastAsia="zh-CN" w:bidi="ar-SA"/>
        </w:rPr>
        <w:t xml:space="preserve">  液压、润滑、水气电仪等均按系统试运转完毕达到合格并满足主体设备运转的需要。</w:t>
      </w:r>
    </w:p>
    <w:p>
      <w:pPr>
        <w:spacing w:line="360" w:lineRule="auto"/>
        <w:ind w:left="0" w:leftChars="0" w:firstLine="0" w:firstLineChars="0"/>
        <w:jc w:val="both"/>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11.1.5 </w:t>
      </w:r>
      <w:r>
        <w:rPr>
          <w:rFonts w:hint="eastAsia" w:ascii="Times New Roman" w:hAnsi="Times New Roman" w:cs="Times New Roman" w:eastAsiaTheme="minorEastAsia"/>
          <w:kern w:val="2"/>
          <w:sz w:val="21"/>
          <w:szCs w:val="21"/>
          <w:lang w:val="en-US" w:eastAsia="zh-CN" w:bidi="ar-SA"/>
        </w:rPr>
        <w:t xml:space="preserve"> 试运转过程中所需要的的材料、工机具、测量检测仪器等，均符合试运转要求。</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11.1.6</w:t>
      </w:r>
      <w:r>
        <w:rPr>
          <w:rFonts w:hint="eastAsia" w:ascii="Times New Roman" w:hAnsi="Times New Roman" w:cs="Times New Roman" w:eastAsiaTheme="minorEastAsia"/>
          <w:kern w:val="2"/>
          <w:sz w:val="21"/>
          <w:szCs w:val="21"/>
          <w:lang w:val="en-US" w:eastAsia="zh-CN" w:bidi="ar-SA"/>
        </w:rPr>
        <w:t xml:space="preserve">  试运转区域设置安全警戒及标语，场地应清洁干净。</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11.1.7 </w:t>
      </w:r>
      <w:r>
        <w:rPr>
          <w:rFonts w:hint="eastAsia" w:ascii="Times New Roman" w:hAnsi="Times New Roman" w:cs="Times New Roman" w:eastAsiaTheme="minorEastAsia"/>
          <w:kern w:val="2"/>
          <w:sz w:val="21"/>
          <w:szCs w:val="21"/>
          <w:lang w:val="en-US" w:eastAsia="zh-CN" w:bidi="ar-SA"/>
        </w:rPr>
        <w:t xml:space="preserve"> 设备试运转的原则是先手动后电动、先点动后连续、先低速后中高速、先电机空转后联动。</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11.1.8 </w:t>
      </w:r>
      <w:r>
        <w:rPr>
          <w:rFonts w:hint="eastAsia" w:ascii="Times New Roman" w:hAnsi="Times New Roman" w:cs="Times New Roman" w:eastAsiaTheme="minorEastAsia"/>
          <w:kern w:val="2"/>
          <w:sz w:val="21"/>
          <w:szCs w:val="21"/>
          <w:lang w:val="en-US" w:eastAsia="zh-CN" w:bidi="ar-SA"/>
        </w:rPr>
        <w:t xml:space="preserve"> 每天试运转结束后，应切断电源和其它动力源，并应进行必要的放气、排水、排污等工作。</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8" w:name="_Toc26092"/>
      <w:r>
        <w:rPr>
          <w:rFonts w:hint="eastAsia" w:ascii="Times New Roman" w:hAnsi="Times New Roman" w:eastAsia="黑体" w:cs="Times New Roman"/>
          <w:b/>
          <w:bCs/>
          <w:kern w:val="2"/>
          <w:sz w:val="21"/>
          <w:szCs w:val="21"/>
          <w:lang w:val="en-US" w:eastAsia="zh-CN" w:bidi="ar-SA"/>
        </w:rPr>
        <w:t>11.2  转炉设备试运转</w:t>
      </w:r>
      <w:bookmarkEnd w:id="58"/>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11.2.1 </w:t>
      </w:r>
      <w:r>
        <w:rPr>
          <w:rFonts w:hint="eastAsia" w:ascii="Times New Roman" w:hAnsi="Times New Roman" w:cs="Times New Roman" w:eastAsiaTheme="minorEastAsia"/>
          <w:kern w:val="2"/>
          <w:sz w:val="21"/>
          <w:szCs w:val="21"/>
          <w:lang w:val="en-US" w:eastAsia="zh-CN" w:bidi="ar-SA"/>
        </w:rPr>
        <w:t xml:space="preserve"> 准备工作</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液压润滑系统调试前，应冲洗合格，满足运行条件。</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冷却水、气已满足循环条件。</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c）  </w:t>
      </w:r>
      <w:r>
        <w:rPr>
          <w:rFonts w:hint="eastAsia" w:ascii="Times New Roman" w:hAnsi="Times New Roman" w:cs="Times New Roman" w:eastAsiaTheme="minorEastAsia"/>
          <w:kern w:val="2"/>
          <w:sz w:val="21"/>
          <w:szCs w:val="21"/>
          <w:lang w:val="en-US" w:eastAsia="zh-CN" w:bidi="ar-SA"/>
        </w:rPr>
        <w:t>各转动部件已加注润滑脂，转炉倾动装置润滑脂供应正常。</w:t>
      </w:r>
    </w:p>
    <w:p>
      <w:pPr>
        <w:spacing w:line="360" w:lineRule="auto"/>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d）  </w:t>
      </w:r>
      <w:r>
        <w:rPr>
          <w:rFonts w:hint="eastAsia" w:ascii="Times New Roman" w:hAnsi="Times New Roman" w:cs="Times New Roman" w:eastAsiaTheme="minorEastAsia"/>
          <w:kern w:val="2"/>
          <w:sz w:val="21"/>
          <w:szCs w:val="21"/>
          <w:lang w:val="en-US" w:eastAsia="zh-CN" w:bidi="ar-SA"/>
        </w:rPr>
        <w:t>所有配套的连续性运转设备，需连续运转 2-4 小时；往复运转的设备，在全行程或回转范围内往复 5-10 次。</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11.2.2 </w:t>
      </w:r>
      <w:r>
        <w:rPr>
          <w:rFonts w:hint="eastAsia" w:ascii="Times New Roman" w:hAnsi="Times New Roman" w:cs="Times New Roman" w:eastAsiaTheme="minorEastAsia"/>
          <w:kern w:val="2"/>
          <w:sz w:val="21"/>
          <w:szCs w:val="21"/>
          <w:lang w:val="en-US" w:eastAsia="zh-CN" w:bidi="ar-SA"/>
        </w:rPr>
        <w:t xml:space="preserve"> 倾动装置试运转</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电机单独运行，把一次减速机与电机联轴器分开，电机单独运行，确认电机方向。</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制动器调试，确保按设计图纸要求确认紧固力。</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11.2.3 </w:t>
      </w:r>
      <w:r>
        <w:rPr>
          <w:rFonts w:hint="eastAsia" w:ascii="Times New Roman" w:hAnsi="Times New Roman" w:cs="Times New Roman" w:eastAsiaTheme="minorEastAsia"/>
          <w:kern w:val="2"/>
          <w:sz w:val="21"/>
          <w:szCs w:val="21"/>
          <w:lang w:val="en-US" w:eastAsia="zh-CN" w:bidi="ar-SA"/>
        </w:rPr>
        <w:t xml:space="preserve"> 转炉试运转</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a）  </w:t>
      </w:r>
      <w:r>
        <w:rPr>
          <w:rFonts w:hint="eastAsia" w:ascii="Times New Roman" w:hAnsi="Times New Roman" w:cs="Times New Roman" w:eastAsiaTheme="minorEastAsia"/>
          <w:kern w:val="2"/>
          <w:sz w:val="21"/>
          <w:szCs w:val="21"/>
          <w:lang w:val="en-US" w:eastAsia="zh-CN" w:bidi="ar-SA"/>
        </w:rPr>
        <w:t>将电机与一次减速机连接，设备进行空负荷，按设计最大倾动角度以低、中、高速倾动各5-10次，回“0”时的停位偏差不应超过±10，</w:t>
      </w:r>
    </w:p>
    <w:p>
      <w:pPr>
        <w:spacing w:line="360" w:lineRule="auto"/>
        <w:ind w:left="0" w:leftChars="0" w:firstLine="422" w:firstLineChars="20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 xml:space="preserve">b）  </w:t>
      </w:r>
      <w:r>
        <w:rPr>
          <w:rFonts w:hint="eastAsia" w:ascii="Times New Roman" w:hAnsi="Times New Roman" w:cs="Times New Roman" w:eastAsiaTheme="minorEastAsia"/>
          <w:kern w:val="2"/>
          <w:sz w:val="21"/>
          <w:szCs w:val="21"/>
          <w:lang w:val="en-US" w:eastAsia="zh-CN" w:bidi="ar-SA"/>
        </w:rPr>
        <w:t>滑动轴承温升不超过350C，且最高温度不超过700C；滚动轴承温升不超过400C，且最高温度不超过800C；</w:t>
      </w:r>
    </w:p>
    <w:p>
      <w:pPr>
        <w:spacing w:line="360" w:lineRule="auto"/>
        <w:ind w:left="0" w:leftChars="0" w:firstLine="0" w:firstLineChars="0"/>
        <w:jc w:val="center"/>
        <w:outlineLvl w:val="0"/>
        <w:rPr>
          <w:rFonts w:hint="eastAsia" w:ascii="Times New Roman" w:hAnsi="Times New Roman" w:eastAsia="黑体" w:cs="Times New Roman"/>
          <w:b/>
          <w:bCs/>
          <w:kern w:val="2"/>
          <w:sz w:val="21"/>
          <w:szCs w:val="21"/>
          <w:lang w:val="en-US" w:eastAsia="zh-CN" w:bidi="ar-SA"/>
        </w:rPr>
      </w:pPr>
      <w:bookmarkStart w:id="59" w:name="_Toc15116"/>
      <w:r>
        <w:rPr>
          <w:rFonts w:hint="eastAsia" w:ascii="Times New Roman" w:hAnsi="Times New Roman" w:eastAsia="黑体" w:cs="Times New Roman"/>
          <w:b/>
          <w:bCs/>
          <w:kern w:val="2"/>
          <w:sz w:val="21"/>
          <w:szCs w:val="21"/>
          <w:lang w:val="en-US" w:eastAsia="zh-CN" w:bidi="ar-SA"/>
        </w:rPr>
        <w:t>12  安全环保</w:t>
      </w:r>
      <w:bookmarkEnd w:id="59"/>
    </w:p>
    <w:p>
      <w:pPr>
        <w:pStyle w:val="2"/>
        <w:rPr>
          <w:rFonts w:hint="eastAsia"/>
          <w:lang w:val="en-US" w:eastAsia="zh-CN"/>
        </w:rPr>
      </w:pPr>
    </w:p>
    <w:p>
      <w:pPr>
        <w:spacing w:line="360" w:lineRule="auto"/>
        <w:ind w:left="0" w:leftChars="0" w:firstLine="0" w:firstLineChars="0"/>
        <w:jc w:val="both"/>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12.1  </w:t>
      </w:r>
      <w:r>
        <w:rPr>
          <w:rFonts w:hint="eastAsia" w:ascii="Times New Roman" w:hAnsi="Times New Roman" w:cs="Times New Roman" w:eastAsiaTheme="minorEastAsia"/>
          <w:kern w:val="2"/>
          <w:sz w:val="21"/>
          <w:szCs w:val="21"/>
          <w:lang w:val="en-US" w:eastAsia="zh-CN" w:bidi="ar-SA"/>
        </w:rPr>
        <w:t>转炉机械设备安装应建立健全安全和环保管理体系，专职安全环保员应持证上岗。</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12.2 </w:t>
      </w:r>
      <w:r>
        <w:rPr>
          <w:rFonts w:hint="eastAsia" w:ascii="Times New Roman" w:hAnsi="Times New Roman" w:cs="Times New Roman" w:eastAsiaTheme="minorEastAsia"/>
          <w:kern w:val="2"/>
          <w:sz w:val="21"/>
          <w:szCs w:val="21"/>
          <w:lang w:val="en-US" w:eastAsia="zh-CN" w:bidi="ar-SA"/>
        </w:rPr>
        <w:t xml:space="preserve"> 工程开工前应制定应急预案、安全技术和环保方案，施工过程中应切实落实各项安全技术和环保措施。</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12.3</w:t>
      </w:r>
      <w:r>
        <w:rPr>
          <w:rFonts w:hint="eastAsia" w:ascii="Times New Roman" w:hAnsi="Times New Roman" w:cs="Times New Roman" w:eastAsiaTheme="minorEastAsia"/>
          <w:kern w:val="2"/>
          <w:sz w:val="21"/>
          <w:szCs w:val="21"/>
          <w:lang w:val="en-US" w:eastAsia="zh-CN" w:bidi="ar-SA"/>
        </w:rPr>
        <w:t xml:space="preserve">  施工人员进入现场应进行安全教育，应严格执行安全操作规程，并应建立安全会议和安全检查制度。</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12.4 </w:t>
      </w:r>
      <w:r>
        <w:rPr>
          <w:rFonts w:hint="eastAsia" w:ascii="Times New Roman" w:hAnsi="Times New Roman" w:cs="Times New Roman" w:eastAsiaTheme="minorEastAsia"/>
          <w:kern w:val="2"/>
          <w:sz w:val="21"/>
          <w:szCs w:val="21"/>
          <w:lang w:val="en-US" w:eastAsia="zh-CN" w:bidi="ar-SA"/>
        </w:rPr>
        <w:t xml:space="preserve"> 施工机械设备在使用前应进行检查，并验收合格方可使用。</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12.5  </w:t>
      </w:r>
      <w:r>
        <w:rPr>
          <w:rFonts w:hint="eastAsia" w:ascii="Times New Roman" w:hAnsi="Times New Roman" w:cs="Times New Roman" w:eastAsiaTheme="minorEastAsia"/>
          <w:kern w:val="2"/>
          <w:sz w:val="21"/>
          <w:szCs w:val="21"/>
          <w:lang w:val="en-US" w:eastAsia="zh-CN" w:bidi="ar-SA"/>
        </w:rPr>
        <w:t>滑移法、组合法的装置牢固、可靠，行进过程应平稳</w:t>
      </w:r>
    </w:p>
    <w:p>
      <w:pPr>
        <w:spacing w:line="360" w:lineRule="auto"/>
        <w:ind w:left="0" w:leftChars="0" w:firstLine="0" w:firstLineChars="0"/>
        <w:jc w:val="lef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12.6  </w:t>
      </w:r>
      <w:r>
        <w:rPr>
          <w:rFonts w:hint="eastAsia" w:ascii="Times New Roman" w:hAnsi="Times New Roman" w:cs="Times New Roman" w:eastAsiaTheme="minorEastAsia"/>
          <w:kern w:val="2"/>
          <w:sz w:val="21"/>
          <w:szCs w:val="21"/>
          <w:lang w:val="en-US" w:eastAsia="zh-CN" w:bidi="ar-SA"/>
        </w:rPr>
        <w:t>施工过程中产生的废气、废水、废渣、粉尘以及噪声、光污染采取措施控制。</w:t>
      </w:r>
    </w:p>
    <w:p>
      <w:pPr>
        <w:spacing w:line="360" w:lineRule="auto"/>
        <w:ind w:left="0" w:leftChars="0" w:firstLine="0" w:firstLineChars="0"/>
        <w:jc w:val="left"/>
        <w:rPr>
          <w:rFonts w:hint="default" w:ascii="Times New Roman" w:hAnsi="Times New Roman" w:cs="Times New Roman" w:eastAsiaTheme="minorEastAsia"/>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12.7</w:t>
      </w:r>
      <w:r>
        <w:rPr>
          <w:rFonts w:hint="eastAsia" w:ascii="Times New Roman" w:hAnsi="Times New Roman" w:cs="Times New Roman" w:eastAsiaTheme="minorEastAsia"/>
          <w:kern w:val="2"/>
          <w:sz w:val="21"/>
          <w:szCs w:val="21"/>
          <w:lang w:val="en-US" w:eastAsia="zh-CN" w:bidi="ar-SA"/>
        </w:rPr>
        <w:t xml:space="preserve">  施工期间应控制和降低施工机械和运输车辆造成的噪声污染，合理安排施工时间，采取降噪、隔离的措施，减少对周边环境的影响。</w:t>
      </w:r>
    </w:p>
    <w:p>
      <w:pPr>
        <w:pStyle w:val="2"/>
        <w:spacing w:line="360" w:lineRule="auto"/>
        <w:ind w:left="0" w:leftChars="0" w:firstLine="0" w:firstLineChars="0"/>
        <w:rPr>
          <w:rFonts w:hint="eastAsia" w:ascii="宋体" w:hAnsi="宋体" w:eastAsia="宋体" w:cs="宋体"/>
          <w:color w:val="000000"/>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12.8</w:t>
      </w:r>
      <w:r>
        <w:rPr>
          <w:rFonts w:hint="eastAsia" w:ascii="宋体" w:hAnsi="宋体" w:eastAsia="宋体" w:cs="宋体"/>
          <w:color w:val="000000"/>
          <w:kern w:val="2"/>
          <w:sz w:val="21"/>
          <w:szCs w:val="21"/>
          <w:lang w:val="en-US" w:eastAsia="zh-CN" w:bidi="ar-SA"/>
        </w:rPr>
        <w:t xml:space="preserve"> 不得在施工现场焚烧会产生有毒有害气体、烟尘、臭气的物质，施工区域应保持清洁。</w:t>
      </w:r>
    </w:p>
    <w:p>
      <w:pPr>
        <w:pStyle w:val="2"/>
        <w:spacing w:line="360" w:lineRule="auto"/>
        <w:ind w:left="0" w:leftChars="0" w:firstLine="0" w:firstLineChars="0"/>
        <w:rPr>
          <w:rFonts w:hint="eastAsia" w:ascii="宋体" w:hAnsi="宋体" w:eastAsia="宋体" w:cs="宋体"/>
          <w:color w:val="000000"/>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12.9 </w:t>
      </w:r>
      <w:r>
        <w:rPr>
          <w:rFonts w:hint="eastAsia" w:ascii="宋体" w:hAnsi="宋体" w:eastAsia="宋体" w:cs="宋体"/>
          <w:color w:val="000000"/>
          <w:kern w:val="2"/>
          <w:sz w:val="21"/>
          <w:szCs w:val="21"/>
          <w:lang w:val="en-US" w:eastAsia="zh-CN" w:bidi="ar-SA"/>
        </w:rPr>
        <w:t>现场油漆涂装施工时，应采取防污染措施。</w:t>
      </w:r>
    </w:p>
    <w:p>
      <w:pPr>
        <w:pStyle w:val="2"/>
        <w:spacing w:line="360" w:lineRule="auto"/>
        <w:ind w:left="0" w:leftChars="0" w:firstLine="0" w:firstLineChars="0"/>
        <w:rPr>
          <w:rFonts w:hint="eastAsia" w:ascii="宋体" w:hAnsi="宋体" w:eastAsia="宋体" w:cs="宋体"/>
          <w:color w:val="000000"/>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 xml:space="preserve">12.10 </w:t>
      </w:r>
      <w:r>
        <w:rPr>
          <w:rFonts w:hint="eastAsia" w:ascii="宋体" w:hAnsi="宋体" w:eastAsia="宋体" w:cs="宋体"/>
          <w:color w:val="000000"/>
          <w:kern w:val="2"/>
          <w:sz w:val="21"/>
          <w:szCs w:val="21"/>
          <w:lang w:val="en-US" w:eastAsia="zh-CN" w:bidi="ar-SA"/>
        </w:rPr>
        <w:t>施工现场危大工程管理应符合住建部现行文件规定要求。</w:t>
      </w:r>
    </w:p>
    <w:p>
      <w:pPr>
        <w:pStyle w:val="2"/>
        <w:spacing w:line="360" w:lineRule="auto"/>
        <w:rPr>
          <w:rFonts w:hint="eastAsia" w:ascii="宋体" w:hAnsi="宋体" w:eastAsia="宋体" w:cs="宋体"/>
          <w:color w:val="000000"/>
          <w:kern w:val="2"/>
          <w:sz w:val="21"/>
          <w:szCs w:val="21"/>
          <w:lang w:val="en-US" w:eastAsia="zh-CN" w:bidi="ar-SA"/>
        </w:rPr>
      </w:pPr>
    </w:p>
    <w:p>
      <w:pPr>
        <w:pStyle w:val="2"/>
        <w:spacing w:line="360" w:lineRule="auto"/>
        <w:rPr>
          <w:rFonts w:hint="eastAsia" w:ascii="宋体" w:hAnsi="宋体" w:eastAsia="宋体" w:cs="宋体"/>
          <w:color w:val="000000"/>
          <w:kern w:val="2"/>
          <w:sz w:val="21"/>
          <w:szCs w:val="21"/>
          <w:lang w:val="en-US" w:eastAsia="zh-CN" w:bidi="ar-SA"/>
        </w:rPr>
      </w:pPr>
    </w:p>
    <w:p>
      <w:pPr>
        <w:pStyle w:val="2"/>
        <w:spacing w:line="360" w:lineRule="auto"/>
        <w:rPr>
          <w:rFonts w:hint="eastAsia" w:ascii="宋体" w:hAnsi="宋体" w:eastAsia="宋体" w:cs="宋体"/>
          <w:color w:val="000000"/>
          <w:kern w:val="2"/>
          <w:sz w:val="21"/>
          <w:szCs w:val="21"/>
          <w:lang w:val="en-US" w:eastAsia="zh-CN" w:bidi="ar-SA"/>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附录</w:t>
      </w:r>
      <w:r>
        <w:rPr>
          <w:rFonts w:hint="default" w:ascii="Times New Roman" w:hAnsi="Times New Roman" w:eastAsia="黑体" w:cs="Times New Roman"/>
          <w:b/>
          <w:bCs/>
          <w:sz w:val="21"/>
          <w:szCs w:val="21"/>
        </w:rPr>
        <w:t>A</w:t>
      </w: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rPr>
      </w:pPr>
      <w:r>
        <w:rPr>
          <w:rFonts w:hint="eastAsia" w:ascii="黑体" w:hAnsi="黑体" w:eastAsia="黑体" w:cs="黑体"/>
          <w:sz w:val="21"/>
          <w:szCs w:val="21"/>
        </w:rPr>
        <w:t>分项质量验收记录的表格采用GB50403-2017表格</w:t>
      </w:r>
    </w:p>
    <w:p>
      <w:pPr>
        <w:ind w:right="560"/>
        <w:jc w:val="center"/>
        <w:rPr>
          <w:rFonts w:hint="eastAsia" w:ascii="黑体" w:hAnsi="黑体" w:eastAsia="黑体" w:cs="黑体"/>
          <w:kern w:val="2"/>
          <w:sz w:val="21"/>
          <w:szCs w:val="21"/>
          <w:lang w:val="en-US" w:eastAsia="zh-CN" w:bidi="ar-SA"/>
        </w:rPr>
      </w:pPr>
      <w:r>
        <w:rPr>
          <w:rFonts w:hint="eastAsia" w:ascii="黑体" w:eastAsia="黑体"/>
          <w:sz w:val="28"/>
          <w:szCs w:val="28"/>
          <w:lang w:val="en-US" w:eastAsia="zh-CN"/>
        </w:rPr>
        <w:t xml:space="preserve">  </w:t>
      </w:r>
      <w:r>
        <w:rPr>
          <w:rFonts w:hint="eastAsia" w:ascii="黑体" w:hAnsi="黑体" w:eastAsia="黑体" w:cs="黑体"/>
          <w:kern w:val="2"/>
          <w:sz w:val="21"/>
          <w:szCs w:val="21"/>
          <w:lang w:val="en-US" w:eastAsia="zh-CN" w:bidi="ar-SA"/>
        </w:rPr>
        <w:t xml:space="preserve"> 表A.0.1   分项工程质量验收记录</w:t>
      </w:r>
    </w:p>
    <w:tbl>
      <w:tblPr>
        <w:tblStyle w:val="16"/>
        <w:tblW w:w="95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415"/>
        <w:gridCol w:w="773"/>
        <w:gridCol w:w="292"/>
        <w:gridCol w:w="586"/>
        <w:gridCol w:w="1396"/>
        <w:gridCol w:w="764"/>
        <w:gridCol w:w="1216"/>
        <w:gridCol w:w="1506"/>
        <w:gridCol w:w="294"/>
        <w:gridCol w:w="180"/>
        <w:gridCol w:w="1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06" w:type="dxa"/>
            <w:gridSpan w:val="4"/>
            <w:noWrap w:val="0"/>
            <w:vAlign w:val="center"/>
          </w:tcPr>
          <w:p>
            <w:pPr>
              <w:jc w:val="center"/>
              <w:rPr>
                <w:rFonts w:hint="eastAsia" w:ascii="黑体" w:eastAsia="黑体"/>
                <w:sz w:val="18"/>
                <w:szCs w:val="18"/>
              </w:rPr>
            </w:pPr>
            <w:r>
              <w:rPr>
                <w:rFonts w:hint="eastAsia" w:ascii="黑体" w:eastAsia="黑体"/>
                <w:sz w:val="18"/>
                <w:szCs w:val="18"/>
              </w:rPr>
              <w:t>单位工程名称</w:t>
            </w:r>
          </w:p>
        </w:tc>
        <w:tc>
          <w:tcPr>
            <w:tcW w:w="3962" w:type="dxa"/>
            <w:gridSpan w:val="4"/>
            <w:noWrap w:val="0"/>
            <w:vAlign w:val="center"/>
          </w:tcPr>
          <w:p>
            <w:pPr>
              <w:jc w:val="center"/>
              <w:rPr>
                <w:rFonts w:hint="eastAsia" w:ascii="黑体" w:eastAsia="黑体"/>
                <w:sz w:val="18"/>
                <w:szCs w:val="18"/>
              </w:rPr>
            </w:pPr>
          </w:p>
        </w:tc>
        <w:tc>
          <w:tcPr>
            <w:tcW w:w="1800" w:type="dxa"/>
            <w:gridSpan w:val="2"/>
            <w:noWrap w:val="0"/>
            <w:vAlign w:val="center"/>
          </w:tcPr>
          <w:p>
            <w:pPr>
              <w:jc w:val="center"/>
              <w:rPr>
                <w:rFonts w:hint="eastAsia" w:ascii="黑体" w:eastAsia="黑体"/>
                <w:sz w:val="18"/>
                <w:szCs w:val="18"/>
              </w:rPr>
            </w:pPr>
            <w:r>
              <w:rPr>
                <w:rFonts w:hint="eastAsia" w:ascii="黑体" w:eastAsia="黑体"/>
                <w:sz w:val="18"/>
                <w:szCs w:val="18"/>
              </w:rPr>
              <w:t>分部工程名称</w:t>
            </w:r>
          </w:p>
        </w:tc>
        <w:tc>
          <w:tcPr>
            <w:tcW w:w="1844" w:type="dxa"/>
            <w:gridSpan w:val="2"/>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06" w:type="dxa"/>
            <w:gridSpan w:val="4"/>
            <w:noWrap w:val="0"/>
            <w:vAlign w:val="center"/>
          </w:tcPr>
          <w:p>
            <w:pPr>
              <w:jc w:val="center"/>
              <w:rPr>
                <w:rFonts w:hint="eastAsia" w:ascii="黑体" w:eastAsia="黑体"/>
                <w:sz w:val="18"/>
                <w:szCs w:val="18"/>
              </w:rPr>
            </w:pPr>
            <w:r>
              <w:rPr>
                <w:rFonts w:hint="eastAsia" w:ascii="黑体" w:eastAsia="黑体"/>
                <w:sz w:val="18"/>
                <w:szCs w:val="18"/>
              </w:rPr>
              <w:t>施 工 单 位</w:t>
            </w:r>
          </w:p>
        </w:tc>
        <w:tc>
          <w:tcPr>
            <w:tcW w:w="3962" w:type="dxa"/>
            <w:gridSpan w:val="4"/>
            <w:noWrap w:val="0"/>
            <w:vAlign w:val="center"/>
          </w:tcPr>
          <w:p>
            <w:pPr>
              <w:jc w:val="center"/>
              <w:rPr>
                <w:rFonts w:hint="eastAsia" w:ascii="黑体" w:eastAsia="黑体"/>
                <w:sz w:val="18"/>
                <w:szCs w:val="18"/>
              </w:rPr>
            </w:pPr>
          </w:p>
        </w:tc>
        <w:tc>
          <w:tcPr>
            <w:tcW w:w="1800" w:type="dxa"/>
            <w:gridSpan w:val="2"/>
            <w:noWrap w:val="0"/>
            <w:vAlign w:val="center"/>
          </w:tcPr>
          <w:p>
            <w:pPr>
              <w:jc w:val="center"/>
              <w:rPr>
                <w:rFonts w:hint="eastAsia" w:ascii="黑体" w:eastAsia="黑体"/>
                <w:sz w:val="18"/>
                <w:szCs w:val="18"/>
              </w:rPr>
            </w:pPr>
            <w:r>
              <w:rPr>
                <w:rFonts w:hint="eastAsia" w:ascii="黑体" w:eastAsia="黑体"/>
                <w:sz w:val="18"/>
                <w:szCs w:val="18"/>
              </w:rPr>
              <w:t>项 目 经 理</w:t>
            </w:r>
          </w:p>
        </w:tc>
        <w:tc>
          <w:tcPr>
            <w:tcW w:w="1844" w:type="dxa"/>
            <w:gridSpan w:val="2"/>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06" w:type="dxa"/>
            <w:gridSpan w:val="4"/>
            <w:noWrap w:val="0"/>
            <w:vAlign w:val="center"/>
          </w:tcPr>
          <w:p>
            <w:pPr>
              <w:jc w:val="center"/>
              <w:rPr>
                <w:rFonts w:hint="eastAsia" w:ascii="黑体" w:eastAsia="黑体"/>
                <w:sz w:val="18"/>
                <w:szCs w:val="18"/>
              </w:rPr>
            </w:pPr>
            <w:r>
              <w:rPr>
                <w:rFonts w:hint="eastAsia" w:ascii="黑体" w:eastAsia="黑体"/>
                <w:sz w:val="18"/>
                <w:szCs w:val="18"/>
              </w:rPr>
              <w:t>监 理 单 位</w:t>
            </w:r>
          </w:p>
        </w:tc>
        <w:tc>
          <w:tcPr>
            <w:tcW w:w="3962" w:type="dxa"/>
            <w:gridSpan w:val="4"/>
            <w:noWrap w:val="0"/>
            <w:vAlign w:val="center"/>
          </w:tcPr>
          <w:p>
            <w:pPr>
              <w:jc w:val="center"/>
              <w:rPr>
                <w:rFonts w:hint="eastAsia" w:ascii="黑体" w:eastAsia="黑体"/>
                <w:sz w:val="18"/>
                <w:szCs w:val="18"/>
              </w:rPr>
            </w:pPr>
          </w:p>
        </w:tc>
        <w:tc>
          <w:tcPr>
            <w:tcW w:w="1800" w:type="dxa"/>
            <w:gridSpan w:val="2"/>
            <w:noWrap w:val="0"/>
            <w:vAlign w:val="center"/>
          </w:tcPr>
          <w:p>
            <w:pPr>
              <w:jc w:val="center"/>
              <w:rPr>
                <w:rFonts w:hint="eastAsia" w:ascii="黑体" w:eastAsia="黑体"/>
                <w:sz w:val="18"/>
                <w:szCs w:val="18"/>
              </w:rPr>
            </w:pPr>
            <w:r>
              <w:rPr>
                <w:rFonts w:hint="eastAsia" w:ascii="黑体" w:eastAsia="黑体"/>
                <w:sz w:val="18"/>
                <w:szCs w:val="18"/>
              </w:rPr>
              <w:t>总监理工程师</w:t>
            </w:r>
          </w:p>
        </w:tc>
        <w:tc>
          <w:tcPr>
            <w:tcW w:w="1844" w:type="dxa"/>
            <w:gridSpan w:val="2"/>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906" w:type="dxa"/>
            <w:gridSpan w:val="4"/>
            <w:noWrap w:val="0"/>
            <w:vAlign w:val="center"/>
          </w:tcPr>
          <w:p>
            <w:pPr>
              <w:jc w:val="center"/>
              <w:rPr>
                <w:rFonts w:hint="eastAsia" w:ascii="黑体" w:eastAsia="黑体"/>
                <w:sz w:val="18"/>
                <w:szCs w:val="18"/>
              </w:rPr>
            </w:pPr>
            <w:r>
              <w:rPr>
                <w:rFonts w:hint="eastAsia" w:ascii="黑体" w:eastAsia="黑体"/>
                <w:sz w:val="18"/>
                <w:szCs w:val="18"/>
              </w:rPr>
              <w:t>分 包 单 位</w:t>
            </w:r>
          </w:p>
        </w:tc>
        <w:tc>
          <w:tcPr>
            <w:tcW w:w="3962" w:type="dxa"/>
            <w:gridSpan w:val="4"/>
            <w:noWrap w:val="0"/>
            <w:vAlign w:val="center"/>
          </w:tcPr>
          <w:p>
            <w:pPr>
              <w:jc w:val="center"/>
              <w:rPr>
                <w:rFonts w:hint="eastAsia" w:ascii="黑体" w:eastAsia="黑体"/>
                <w:sz w:val="18"/>
                <w:szCs w:val="18"/>
              </w:rPr>
            </w:pPr>
          </w:p>
        </w:tc>
        <w:tc>
          <w:tcPr>
            <w:tcW w:w="1800" w:type="dxa"/>
            <w:gridSpan w:val="2"/>
            <w:noWrap w:val="0"/>
            <w:vAlign w:val="center"/>
          </w:tcPr>
          <w:p>
            <w:pPr>
              <w:jc w:val="center"/>
              <w:rPr>
                <w:rFonts w:hint="eastAsia" w:ascii="黑体" w:eastAsia="黑体"/>
                <w:sz w:val="18"/>
                <w:szCs w:val="18"/>
              </w:rPr>
            </w:pPr>
            <w:r>
              <w:rPr>
                <w:rFonts w:hint="eastAsia" w:ascii="黑体" w:eastAsia="黑体"/>
                <w:sz w:val="18"/>
                <w:szCs w:val="18"/>
              </w:rPr>
              <w:t>分包项目经理</w:t>
            </w:r>
          </w:p>
        </w:tc>
        <w:tc>
          <w:tcPr>
            <w:tcW w:w="1844" w:type="dxa"/>
            <w:gridSpan w:val="2"/>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2492" w:type="dxa"/>
            <w:gridSpan w:val="5"/>
            <w:noWrap w:val="0"/>
            <w:vAlign w:val="center"/>
          </w:tcPr>
          <w:p>
            <w:pPr>
              <w:ind w:left="0" w:leftChars="0" w:firstLine="0" w:firstLineChars="0"/>
              <w:jc w:val="both"/>
              <w:rPr>
                <w:rFonts w:hint="eastAsia" w:ascii="黑体" w:eastAsia="黑体"/>
                <w:sz w:val="18"/>
                <w:szCs w:val="18"/>
              </w:rPr>
            </w:pPr>
            <w:r>
              <w:rPr>
                <w:rFonts w:hint="eastAsia" w:ascii="黑体" w:eastAsia="黑体"/>
                <w:sz w:val="18"/>
                <w:szCs w:val="18"/>
              </w:rPr>
              <w:t>施工执行标准名称及编号</w:t>
            </w:r>
          </w:p>
        </w:tc>
        <w:tc>
          <w:tcPr>
            <w:tcW w:w="7020" w:type="dxa"/>
            <w:gridSpan w:val="7"/>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3888" w:type="dxa"/>
            <w:gridSpan w:val="6"/>
            <w:noWrap w:val="0"/>
            <w:vAlign w:val="center"/>
          </w:tcPr>
          <w:p>
            <w:pPr>
              <w:jc w:val="center"/>
              <w:rPr>
                <w:rFonts w:hint="eastAsia"/>
                <w:sz w:val="18"/>
                <w:szCs w:val="18"/>
              </w:rPr>
            </w:pPr>
            <w:r>
              <w:rPr>
                <w:rFonts w:hint="eastAsia"/>
                <w:sz w:val="18"/>
                <w:szCs w:val="18"/>
              </w:rPr>
              <w:t>检  查  项  目</w:t>
            </w:r>
          </w:p>
        </w:tc>
        <w:tc>
          <w:tcPr>
            <w:tcW w:w="1980" w:type="dxa"/>
            <w:gridSpan w:val="2"/>
            <w:noWrap w:val="0"/>
            <w:vAlign w:val="center"/>
          </w:tcPr>
          <w:p>
            <w:pPr>
              <w:jc w:val="center"/>
              <w:rPr>
                <w:rFonts w:hint="eastAsia"/>
                <w:sz w:val="18"/>
                <w:szCs w:val="18"/>
              </w:rPr>
            </w:pPr>
            <w:r>
              <w:rPr>
                <w:rFonts w:hint="eastAsia"/>
                <w:sz w:val="18"/>
                <w:szCs w:val="18"/>
              </w:rPr>
              <w:t>质量验收</w:t>
            </w:r>
          </w:p>
          <w:p>
            <w:pPr>
              <w:jc w:val="center"/>
              <w:rPr>
                <w:rFonts w:hint="eastAsia"/>
                <w:sz w:val="18"/>
                <w:szCs w:val="18"/>
              </w:rPr>
            </w:pPr>
            <w:r>
              <w:rPr>
                <w:rFonts w:hint="eastAsia"/>
                <w:sz w:val="18"/>
                <w:szCs w:val="18"/>
              </w:rPr>
              <w:t>规范规定</w:t>
            </w:r>
          </w:p>
        </w:tc>
        <w:tc>
          <w:tcPr>
            <w:tcW w:w="1980" w:type="dxa"/>
            <w:gridSpan w:val="3"/>
            <w:noWrap w:val="0"/>
            <w:vAlign w:val="center"/>
          </w:tcPr>
          <w:p>
            <w:pPr>
              <w:jc w:val="center"/>
              <w:rPr>
                <w:rFonts w:hint="eastAsia"/>
                <w:sz w:val="18"/>
                <w:szCs w:val="18"/>
              </w:rPr>
            </w:pPr>
            <w:r>
              <w:rPr>
                <w:rFonts w:hint="eastAsia"/>
                <w:sz w:val="18"/>
                <w:szCs w:val="18"/>
              </w:rPr>
              <w:t>施工单位检验结果</w:t>
            </w:r>
          </w:p>
        </w:tc>
        <w:tc>
          <w:tcPr>
            <w:tcW w:w="1664" w:type="dxa"/>
            <w:noWrap w:val="0"/>
            <w:vAlign w:val="center"/>
          </w:tcPr>
          <w:p>
            <w:pPr>
              <w:jc w:val="center"/>
              <w:rPr>
                <w:rFonts w:hint="eastAsia"/>
                <w:sz w:val="18"/>
                <w:szCs w:val="18"/>
              </w:rPr>
            </w:pPr>
            <w:r>
              <w:rPr>
                <w:rFonts w:hint="eastAsia"/>
                <w:sz w:val="18"/>
                <w:szCs w:val="18"/>
              </w:rPr>
              <w:t>监理（建设）</w:t>
            </w:r>
          </w:p>
          <w:p>
            <w:pPr>
              <w:jc w:val="center"/>
              <w:rPr>
                <w:rFonts w:hint="eastAsia"/>
                <w:sz w:val="18"/>
                <w:szCs w:val="18"/>
              </w:rPr>
            </w:pPr>
            <w:r>
              <w:rPr>
                <w:rFonts w:hint="eastAsia"/>
                <w:sz w:val="18"/>
                <w:szCs w:val="18"/>
              </w:rPr>
              <w:t>单位验收结果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restart"/>
            <w:noWrap w:val="0"/>
            <w:vAlign w:val="center"/>
          </w:tcPr>
          <w:p>
            <w:pPr>
              <w:jc w:val="center"/>
              <w:rPr>
                <w:rFonts w:hint="eastAsia"/>
                <w:sz w:val="18"/>
                <w:szCs w:val="18"/>
              </w:rPr>
            </w:pPr>
            <w:r>
              <w:rPr>
                <w:rFonts w:hint="eastAsia"/>
                <w:sz w:val="18"/>
                <w:szCs w:val="18"/>
              </w:rPr>
              <w:t>主</w:t>
            </w:r>
          </w:p>
          <w:p>
            <w:pPr>
              <w:jc w:val="center"/>
              <w:rPr>
                <w:rFonts w:hint="eastAsia"/>
                <w:sz w:val="18"/>
                <w:szCs w:val="18"/>
              </w:rPr>
            </w:pPr>
            <w:r>
              <w:rPr>
                <w:rFonts w:hint="eastAsia"/>
                <w:sz w:val="18"/>
                <w:szCs w:val="18"/>
              </w:rPr>
              <w:t>控</w:t>
            </w:r>
          </w:p>
          <w:p>
            <w:pPr>
              <w:jc w:val="center"/>
              <w:rPr>
                <w:rFonts w:hint="eastAsia"/>
                <w:sz w:val="18"/>
                <w:szCs w:val="18"/>
              </w:rPr>
            </w:pPr>
            <w:r>
              <w:rPr>
                <w:rFonts w:hint="eastAsia"/>
                <w:sz w:val="18"/>
                <w:szCs w:val="18"/>
              </w:rPr>
              <w:t>项</w:t>
            </w:r>
          </w:p>
          <w:p>
            <w:pPr>
              <w:jc w:val="center"/>
              <w:rPr>
                <w:rFonts w:hint="eastAsia"/>
                <w:sz w:val="18"/>
                <w:szCs w:val="18"/>
              </w:rPr>
            </w:pPr>
            <w:r>
              <w:rPr>
                <w:rFonts w:hint="eastAsia"/>
                <w:sz w:val="18"/>
                <w:szCs w:val="18"/>
              </w:rPr>
              <w:t>目</w:t>
            </w:r>
          </w:p>
        </w:tc>
        <w:tc>
          <w:tcPr>
            <w:tcW w:w="415" w:type="dxa"/>
            <w:noWrap w:val="0"/>
            <w:vAlign w:val="center"/>
          </w:tcPr>
          <w:p>
            <w:pPr>
              <w:jc w:val="center"/>
              <w:rPr>
                <w:rFonts w:hint="eastAsia"/>
                <w:sz w:val="18"/>
                <w:szCs w:val="18"/>
              </w:rPr>
            </w:pPr>
            <w:r>
              <w:rPr>
                <w:rFonts w:hint="eastAsia"/>
                <w:sz w:val="18"/>
                <w:szCs w:val="18"/>
              </w:rPr>
              <w:t>1</w:t>
            </w: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spacing w:line="320" w:lineRule="exact"/>
              <w:jc w:val="center"/>
              <w:rPr>
                <w:rFonts w:hint="eastAsia"/>
                <w:sz w:val="18"/>
                <w:szCs w:val="18"/>
              </w:rPr>
            </w:pPr>
          </w:p>
        </w:tc>
        <w:tc>
          <w:tcPr>
            <w:tcW w:w="1664" w:type="dxa"/>
            <w:vMerge w:val="restart"/>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spacing w:line="320" w:lineRule="exact"/>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spacing w:line="320" w:lineRule="exact"/>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spacing w:line="320" w:lineRule="exact"/>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spacing w:line="320" w:lineRule="exact"/>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restart"/>
            <w:noWrap w:val="0"/>
            <w:vAlign w:val="center"/>
          </w:tcPr>
          <w:p>
            <w:pPr>
              <w:jc w:val="center"/>
              <w:rPr>
                <w:rFonts w:hint="eastAsia"/>
                <w:sz w:val="18"/>
                <w:szCs w:val="18"/>
              </w:rPr>
            </w:pPr>
            <w:r>
              <w:rPr>
                <w:rFonts w:hint="eastAsia"/>
                <w:sz w:val="18"/>
                <w:szCs w:val="18"/>
              </w:rPr>
              <w:t>一</w:t>
            </w:r>
          </w:p>
          <w:p>
            <w:pPr>
              <w:jc w:val="center"/>
              <w:rPr>
                <w:rFonts w:hint="eastAsia"/>
                <w:sz w:val="18"/>
                <w:szCs w:val="18"/>
              </w:rPr>
            </w:pPr>
            <w:r>
              <w:rPr>
                <w:rFonts w:hint="eastAsia"/>
                <w:sz w:val="18"/>
                <w:szCs w:val="18"/>
              </w:rPr>
              <w:t>般</w:t>
            </w:r>
          </w:p>
          <w:p>
            <w:pPr>
              <w:jc w:val="center"/>
              <w:rPr>
                <w:rFonts w:hint="eastAsia"/>
                <w:sz w:val="18"/>
                <w:szCs w:val="18"/>
              </w:rPr>
            </w:pPr>
            <w:r>
              <w:rPr>
                <w:rFonts w:hint="eastAsia"/>
                <w:sz w:val="18"/>
                <w:szCs w:val="18"/>
              </w:rPr>
              <w:t>项</w:t>
            </w:r>
          </w:p>
          <w:p>
            <w:pPr>
              <w:jc w:val="center"/>
              <w:rPr>
                <w:rFonts w:hint="eastAsia"/>
                <w:sz w:val="18"/>
                <w:szCs w:val="18"/>
              </w:rPr>
            </w:pPr>
            <w:r>
              <w:rPr>
                <w:rFonts w:hint="eastAsia"/>
                <w:sz w:val="18"/>
                <w:szCs w:val="18"/>
              </w:rPr>
              <w:t>目</w:t>
            </w:r>
          </w:p>
        </w:tc>
        <w:tc>
          <w:tcPr>
            <w:tcW w:w="415" w:type="dxa"/>
            <w:noWrap w:val="0"/>
            <w:vAlign w:val="center"/>
          </w:tcPr>
          <w:p>
            <w:pPr>
              <w:jc w:val="center"/>
              <w:rPr>
                <w:rFonts w:hint="eastAsia"/>
                <w:sz w:val="18"/>
                <w:szCs w:val="18"/>
              </w:rPr>
            </w:pPr>
            <w:r>
              <w:rPr>
                <w:rFonts w:hint="eastAsia"/>
                <w:sz w:val="18"/>
                <w:szCs w:val="18"/>
              </w:rPr>
              <w:t>1</w:t>
            </w: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center"/>
          </w:tcPr>
          <w:p>
            <w:pPr>
              <w:spacing w:line="320" w:lineRule="exact"/>
              <w:jc w:val="center"/>
              <w:rPr>
                <w:rFonts w:hint="eastAsia"/>
                <w:sz w:val="18"/>
                <w:szCs w:val="18"/>
              </w:rPr>
            </w:pPr>
          </w:p>
        </w:tc>
        <w:tc>
          <w:tcPr>
            <w:tcW w:w="1664" w:type="dxa"/>
            <w:vMerge w:val="restart"/>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r>
              <w:rPr>
                <w:rFonts w:hint="eastAsia"/>
                <w:sz w:val="18"/>
                <w:szCs w:val="18"/>
              </w:rPr>
              <w:t>2</w:t>
            </w: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spacing w:line="320" w:lineRule="exact"/>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r>
              <w:rPr>
                <w:rFonts w:hint="eastAsia"/>
                <w:sz w:val="18"/>
                <w:szCs w:val="18"/>
              </w:rPr>
              <w:t>6</w:t>
            </w: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sz w:val="18"/>
                <w:szCs w:val="18"/>
              </w:rPr>
            </w:pPr>
          </w:p>
        </w:tc>
        <w:tc>
          <w:tcPr>
            <w:tcW w:w="3047" w:type="dxa"/>
            <w:gridSpan w:val="4"/>
            <w:noWrap w:val="0"/>
            <w:vAlign w:val="center"/>
          </w:tcPr>
          <w:p>
            <w:pPr>
              <w:jc w:val="center"/>
              <w:rPr>
                <w:rFonts w:hint="eastAsia"/>
                <w:sz w:val="18"/>
                <w:szCs w:val="18"/>
              </w:rPr>
            </w:pPr>
          </w:p>
        </w:tc>
        <w:tc>
          <w:tcPr>
            <w:tcW w:w="1980" w:type="dxa"/>
            <w:gridSpan w:val="2"/>
            <w:noWrap w:val="0"/>
            <w:vAlign w:val="center"/>
          </w:tcPr>
          <w:p>
            <w:pPr>
              <w:jc w:val="center"/>
              <w:rPr>
                <w:rFonts w:hint="eastAsia"/>
                <w:sz w:val="18"/>
                <w:szCs w:val="18"/>
              </w:rPr>
            </w:pPr>
          </w:p>
        </w:tc>
        <w:tc>
          <w:tcPr>
            <w:tcW w:w="1980" w:type="dxa"/>
            <w:gridSpan w:val="3"/>
            <w:noWrap w:val="0"/>
            <w:vAlign w:val="top"/>
          </w:tcPr>
          <w:p>
            <w:pPr>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jc w:val="center"/>
              <w:rPr>
                <w:rFonts w:hint="eastAsia"/>
                <w:sz w:val="18"/>
                <w:szCs w:val="18"/>
              </w:rPr>
            </w:pPr>
          </w:p>
        </w:tc>
        <w:tc>
          <w:tcPr>
            <w:tcW w:w="415" w:type="dxa"/>
            <w:noWrap w:val="0"/>
            <w:vAlign w:val="center"/>
          </w:tcPr>
          <w:p>
            <w:pPr>
              <w:jc w:val="center"/>
              <w:rPr>
                <w:rFonts w:hint="eastAsia" w:ascii="宋体" w:hAnsi="宋体"/>
                <w:sz w:val="18"/>
                <w:szCs w:val="18"/>
              </w:rPr>
            </w:pPr>
            <w:r>
              <w:rPr>
                <w:rFonts w:hint="eastAsia" w:ascii="宋体" w:hAnsi="宋体"/>
                <w:sz w:val="18"/>
                <w:szCs w:val="18"/>
              </w:rPr>
              <w:t>7</w:t>
            </w:r>
          </w:p>
        </w:tc>
        <w:tc>
          <w:tcPr>
            <w:tcW w:w="3047" w:type="dxa"/>
            <w:gridSpan w:val="4"/>
            <w:noWrap w:val="0"/>
            <w:vAlign w:val="center"/>
          </w:tcPr>
          <w:p>
            <w:pPr>
              <w:jc w:val="center"/>
              <w:rPr>
                <w:rFonts w:hint="eastAsia" w:ascii="宋体" w:hAnsi="宋体"/>
                <w:sz w:val="18"/>
                <w:szCs w:val="18"/>
              </w:rPr>
            </w:pPr>
          </w:p>
        </w:tc>
        <w:tc>
          <w:tcPr>
            <w:tcW w:w="1980" w:type="dxa"/>
            <w:gridSpan w:val="2"/>
            <w:noWrap w:val="0"/>
            <w:vAlign w:val="center"/>
          </w:tcPr>
          <w:p>
            <w:pPr>
              <w:jc w:val="center"/>
              <w:rPr>
                <w:rFonts w:hint="eastAsia" w:ascii="宋体" w:hAnsi="宋体"/>
                <w:sz w:val="18"/>
                <w:szCs w:val="18"/>
              </w:rPr>
            </w:pPr>
          </w:p>
        </w:tc>
        <w:tc>
          <w:tcPr>
            <w:tcW w:w="1980" w:type="dxa"/>
            <w:gridSpan w:val="3"/>
            <w:noWrap w:val="0"/>
            <w:vAlign w:val="center"/>
          </w:tcPr>
          <w:p>
            <w:pPr>
              <w:jc w:val="center"/>
              <w:rPr>
                <w:rFonts w:hint="eastAsia"/>
                <w:sz w:val="18"/>
                <w:szCs w:val="18"/>
              </w:rPr>
            </w:pPr>
          </w:p>
        </w:tc>
        <w:tc>
          <w:tcPr>
            <w:tcW w:w="1664" w:type="dxa"/>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614" w:type="dxa"/>
            <w:gridSpan w:val="3"/>
            <w:noWrap w:val="0"/>
            <w:vAlign w:val="center"/>
          </w:tcPr>
          <w:p>
            <w:pPr>
              <w:jc w:val="center"/>
              <w:rPr>
                <w:rFonts w:hint="eastAsia" w:ascii="黑体" w:eastAsia="黑体"/>
                <w:sz w:val="18"/>
                <w:szCs w:val="18"/>
              </w:rPr>
            </w:pPr>
            <w:r>
              <w:rPr>
                <w:rFonts w:hint="eastAsia" w:ascii="黑体" w:eastAsia="黑体"/>
                <w:sz w:val="18"/>
                <w:szCs w:val="18"/>
              </w:rPr>
              <w:t>施工单位检验评定结果</w:t>
            </w:r>
          </w:p>
        </w:tc>
        <w:tc>
          <w:tcPr>
            <w:tcW w:w="3038" w:type="dxa"/>
            <w:gridSpan w:val="4"/>
            <w:noWrap w:val="0"/>
            <w:vAlign w:val="center"/>
          </w:tcPr>
          <w:p>
            <w:pPr>
              <w:spacing w:line="320" w:lineRule="exact"/>
              <w:jc w:val="center"/>
              <w:rPr>
                <w:rFonts w:hint="eastAsia" w:ascii="黑体" w:eastAsia="黑体"/>
                <w:sz w:val="18"/>
                <w:szCs w:val="18"/>
              </w:rPr>
            </w:pPr>
          </w:p>
        </w:tc>
        <w:tc>
          <w:tcPr>
            <w:tcW w:w="2722" w:type="dxa"/>
            <w:gridSpan w:val="2"/>
            <w:noWrap w:val="0"/>
            <w:vAlign w:val="top"/>
          </w:tcPr>
          <w:p>
            <w:pPr>
              <w:spacing w:line="320" w:lineRule="exact"/>
              <w:rPr>
                <w:rFonts w:hint="eastAsia" w:ascii="宋体" w:hAnsi="宋体"/>
                <w:sz w:val="18"/>
                <w:szCs w:val="18"/>
              </w:rPr>
            </w:pPr>
            <w:r>
              <w:rPr>
                <w:rFonts w:hint="eastAsia" w:ascii="宋体" w:hAnsi="宋体"/>
                <w:sz w:val="18"/>
                <w:szCs w:val="18"/>
              </w:rPr>
              <w:t>专业技术负责人（工长）</w:t>
            </w:r>
          </w:p>
          <w:p>
            <w:pPr>
              <w:jc w:val="center"/>
              <w:rPr>
                <w:rFonts w:hint="eastAsia" w:ascii="宋体" w:hAnsi="宋体"/>
                <w:szCs w:val="21"/>
              </w:rPr>
            </w:pPr>
          </w:p>
          <w:p>
            <w:pPr>
              <w:spacing w:line="320" w:lineRule="exact"/>
              <w:jc w:val="center"/>
              <w:rPr>
                <w:rFonts w:hint="eastAsia" w:ascii="黑体" w:eastAsia="黑体"/>
                <w:sz w:val="18"/>
                <w:szCs w:val="18"/>
              </w:rPr>
            </w:pPr>
            <w:r>
              <w:rPr>
                <w:rFonts w:hint="eastAsia" w:ascii="宋体" w:hAnsi="宋体"/>
                <w:sz w:val="18"/>
                <w:szCs w:val="18"/>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日</w:t>
            </w:r>
          </w:p>
        </w:tc>
        <w:tc>
          <w:tcPr>
            <w:tcW w:w="2138" w:type="dxa"/>
            <w:gridSpan w:val="3"/>
            <w:noWrap w:val="0"/>
            <w:vAlign w:val="top"/>
          </w:tcPr>
          <w:p>
            <w:pPr>
              <w:spacing w:line="320" w:lineRule="exact"/>
              <w:rPr>
                <w:rFonts w:hint="eastAsia" w:ascii="宋体" w:hAnsi="宋体"/>
                <w:sz w:val="18"/>
                <w:szCs w:val="18"/>
              </w:rPr>
            </w:pPr>
            <w:r>
              <w:rPr>
                <w:rFonts w:hint="eastAsia" w:ascii="宋体" w:hAnsi="宋体"/>
                <w:sz w:val="18"/>
                <w:szCs w:val="18"/>
              </w:rPr>
              <w:t>质量检查员</w:t>
            </w:r>
          </w:p>
          <w:p>
            <w:pPr>
              <w:spacing w:line="320" w:lineRule="exact"/>
              <w:jc w:val="center"/>
              <w:rPr>
                <w:rFonts w:hint="eastAsia" w:ascii="宋体" w:hAnsi="宋体"/>
                <w:color w:val="0000FF"/>
                <w:sz w:val="18"/>
                <w:szCs w:val="18"/>
              </w:rPr>
            </w:pPr>
          </w:p>
          <w:p>
            <w:pPr>
              <w:spacing w:line="320" w:lineRule="exact"/>
              <w:jc w:val="center"/>
              <w:rPr>
                <w:rFonts w:hint="eastAsia" w:ascii="宋体" w:hAnsi="宋体"/>
                <w:color w:val="0000FF"/>
                <w:sz w:val="18"/>
                <w:szCs w:val="18"/>
              </w:rPr>
            </w:pPr>
          </w:p>
          <w:p>
            <w:pPr>
              <w:spacing w:line="320" w:lineRule="exact"/>
              <w:jc w:val="center"/>
              <w:rPr>
                <w:rFonts w:hint="eastAsia" w:ascii="黑体" w:eastAsia="黑体"/>
                <w:sz w:val="18"/>
                <w:szCs w:val="18"/>
              </w:rPr>
            </w:pPr>
            <w:r>
              <w:rPr>
                <w:rFonts w:hint="eastAsia" w:ascii="宋体" w:hAnsi="宋体"/>
                <w:sz w:val="18"/>
                <w:szCs w:val="18"/>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14" w:type="dxa"/>
            <w:gridSpan w:val="3"/>
            <w:noWrap w:val="0"/>
            <w:vAlign w:val="center"/>
          </w:tcPr>
          <w:p>
            <w:pPr>
              <w:jc w:val="center"/>
              <w:rPr>
                <w:rFonts w:hint="eastAsia" w:ascii="黑体" w:eastAsia="黑体"/>
                <w:sz w:val="18"/>
                <w:szCs w:val="18"/>
              </w:rPr>
            </w:pPr>
            <w:r>
              <w:rPr>
                <w:rFonts w:hint="eastAsia" w:ascii="黑体" w:eastAsia="黑体"/>
                <w:sz w:val="18"/>
                <w:szCs w:val="18"/>
              </w:rPr>
              <w:t>监理（建设）单位验收结论</w:t>
            </w:r>
          </w:p>
        </w:tc>
        <w:tc>
          <w:tcPr>
            <w:tcW w:w="3038" w:type="dxa"/>
            <w:gridSpan w:val="4"/>
            <w:noWrap w:val="0"/>
            <w:vAlign w:val="center"/>
          </w:tcPr>
          <w:p>
            <w:pPr>
              <w:spacing w:line="320" w:lineRule="exact"/>
              <w:jc w:val="center"/>
              <w:rPr>
                <w:rFonts w:hint="eastAsia" w:ascii="黑体" w:eastAsia="黑体"/>
                <w:sz w:val="18"/>
                <w:szCs w:val="18"/>
              </w:rPr>
            </w:pPr>
          </w:p>
        </w:tc>
        <w:tc>
          <w:tcPr>
            <w:tcW w:w="4860" w:type="dxa"/>
            <w:gridSpan w:val="5"/>
            <w:noWrap w:val="0"/>
            <w:vAlign w:val="top"/>
          </w:tcPr>
          <w:p>
            <w:pPr>
              <w:spacing w:line="320" w:lineRule="exact"/>
              <w:rPr>
                <w:rFonts w:hint="eastAsia" w:ascii="宋体" w:hAnsi="宋体"/>
                <w:sz w:val="18"/>
                <w:szCs w:val="18"/>
              </w:rPr>
            </w:pPr>
            <w:r>
              <w:rPr>
                <w:rFonts w:hint="eastAsia" w:ascii="宋体" w:hAnsi="宋体"/>
                <w:sz w:val="18"/>
                <w:szCs w:val="18"/>
              </w:rPr>
              <w:t>监理工程师(建设单位项目技术负责人)</w:t>
            </w:r>
          </w:p>
          <w:p>
            <w:pPr>
              <w:ind w:firstLine="2520" w:firstLineChars="1200"/>
              <w:rPr>
                <w:rFonts w:hint="eastAsia" w:ascii="宋体" w:hAnsi="宋体"/>
                <w:color w:val="FF0000"/>
                <w:szCs w:val="21"/>
              </w:rPr>
            </w:pPr>
          </w:p>
          <w:p>
            <w:pPr>
              <w:spacing w:line="320" w:lineRule="exact"/>
              <w:jc w:val="center"/>
              <w:rPr>
                <w:rFonts w:hint="eastAsia" w:ascii="黑体" w:eastAsia="黑体"/>
                <w:sz w:val="18"/>
                <w:szCs w:val="18"/>
              </w:rPr>
            </w:pPr>
            <w:r>
              <w:rPr>
                <w:rFonts w:hint="eastAsia" w:ascii="宋体" w:hAnsi="宋体"/>
                <w:sz w:val="18"/>
                <w:szCs w:val="18"/>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日</w:t>
            </w:r>
          </w:p>
        </w:tc>
      </w:tr>
    </w:tbl>
    <w:p>
      <w:pP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中国冶金建设协会、冶金工业工程质量监督总站印制     版权所有 禁止翻印</w:t>
      </w: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hAnsi="黑体" w:eastAsia="黑体" w:cs="黑体"/>
          <w:kern w:val="2"/>
          <w:sz w:val="21"/>
          <w:szCs w:val="21"/>
          <w:lang w:val="en-US" w:eastAsia="zh-CN" w:bidi="ar-SA"/>
        </w:rPr>
      </w:pPr>
    </w:p>
    <w:p>
      <w:pPr>
        <w:pStyle w:val="2"/>
        <w:rPr>
          <w:rFonts w:hint="eastAsia" w:ascii="黑体" w:eastAsia="黑体"/>
          <w:sz w:val="18"/>
          <w:szCs w:val="18"/>
          <w:lang w:val="en-US" w:eastAsia="zh-CN"/>
        </w:rPr>
      </w:pPr>
    </w:p>
    <w:p>
      <w:pPr>
        <w:pStyle w:val="2"/>
        <w:rPr>
          <w:rFonts w:hint="eastAsia" w:ascii="黑体" w:eastAsia="黑体"/>
          <w:sz w:val="18"/>
          <w:szCs w:val="18"/>
          <w:lang w:val="en-US" w:eastAsia="zh-CN"/>
        </w:rPr>
      </w:pPr>
    </w:p>
    <w:p>
      <w:pPr>
        <w:ind w:right="560"/>
        <w:jc w:val="center"/>
        <w:rPr>
          <w:rFonts w:hint="eastAsia" w:ascii="黑体" w:eastAsia="黑体"/>
          <w:sz w:val="28"/>
          <w:szCs w:val="28"/>
        </w:rPr>
      </w:pPr>
      <w:r>
        <w:rPr>
          <w:rFonts w:hint="eastAsia" w:ascii="黑体" w:hAnsi="黑体" w:eastAsia="黑体" w:cs="黑体"/>
          <w:kern w:val="2"/>
          <w:sz w:val="21"/>
          <w:szCs w:val="21"/>
          <w:lang w:val="en-US" w:eastAsia="zh-CN" w:bidi="ar-SA"/>
        </w:rPr>
        <w:t xml:space="preserve">表B.0.1 </w:t>
      </w:r>
      <w:r>
        <w:rPr>
          <w:rFonts w:hint="eastAsia" w:ascii="黑体" w:eastAsia="黑体"/>
          <w:sz w:val="28"/>
          <w:szCs w:val="28"/>
        </w:rPr>
        <w:t xml:space="preserve">        </w:t>
      </w:r>
      <w:r>
        <w:rPr>
          <w:rFonts w:hint="eastAsia" w:ascii="黑体" w:eastAsia="黑体"/>
          <w:sz w:val="28"/>
          <w:szCs w:val="28"/>
          <w:u w:val="single"/>
        </w:rPr>
        <w:t xml:space="preserve">             </w:t>
      </w:r>
      <w:r>
        <w:rPr>
          <w:rFonts w:hint="eastAsia" w:ascii="黑体" w:hAnsi="黑体" w:eastAsia="黑体" w:cs="黑体"/>
          <w:kern w:val="2"/>
          <w:sz w:val="21"/>
          <w:szCs w:val="21"/>
          <w:lang w:val="en-US" w:eastAsia="zh-CN" w:bidi="ar-SA"/>
        </w:rPr>
        <w:t>分部工程质量验收记录</w:t>
      </w:r>
    </w:p>
    <w:tbl>
      <w:tblPr>
        <w:tblStyle w:val="16"/>
        <w:tblpPr w:leftFromText="180" w:rightFromText="180" w:vertAnchor="text" w:horzAnchor="margin" w:tblpXSpec="center" w:tblpY="158"/>
        <w:tblW w:w="86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093"/>
        <w:gridCol w:w="204"/>
        <w:gridCol w:w="1313"/>
        <w:gridCol w:w="1031"/>
        <w:gridCol w:w="501"/>
        <w:gridCol w:w="1488"/>
        <w:gridCol w:w="620"/>
        <w:gridCol w:w="1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728" w:type="dxa"/>
            <w:gridSpan w:val="2"/>
            <w:noWrap w:val="0"/>
            <w:vAlign w:val="center"/>
          </w:tcPr>
          <w:p>
            <w:pPr>
              <w:jc w:val="center"/>
              <w:rPr>
                <w:rFonts w:hint="eastAsia" w:ascii="黑体" w:eastAsia="黑体"/>
                <w:sz w:val="18"/>
                <w:szCs w:val="18"/>
              </w:rPr>
            </w:pPr>
            <w:r>
              <w:rPr>
                <w:rFonts w:hint="eastAsia" w:ascii="黑体" w:eastAsia="黑体"/>
                <w:sz w:val="18"/>
                <w:szCs w:val="18"/>
              </w:rPr>
              <w:t>单位工程名称</w:t>
            </w:r>
          </w:p>
        </w:tc>
        <w:tc>
          <w:tcPr>
            <w:tcW w:w="6907" w:type="dxa"/>
            <w:gridSpan w:val="7"/>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728" w:type="dxa"/>
            <w:gridSpan w:val="2"/>
            <w:noWrap w:val="0"/>
            <w:vAlign w:val="center"/>
          </w:tcPr>
          <w:p>
            <w:pPr>
              <w:jc w:val="center"/>
              <w:rPr>
                <w:rFonts w:hint="eastAsia" w:ascii="黑体" w:eastAsia="黑体"/>
                <w:sz w:val="18"/>
                <w:szCs w:val="18"/>
              </w:rPr>
            </w:pPr>
            <w:r>
              <w:rPr>
                <w:rFonts w:hint="eastAsia" w:ascii="黑体" w:eastAsia="黑体"/>
                <w:sz w:val="18"/>
                <w:szCs w:val="18"/>
              </w:rPr>
              <w:t>施 工 单 位</w:t>
            </w:r>
          </w:p>
        </w:tc>
        <w:tc>
          <w:tcPr>
            <w:tcW w:w="3049" w:type="dxa"/>
            <w:gridSpan w:val="4"/>
            <w:noWrap w:val="0"/>
            <w:vAlign w:val="center"/>
          </w:tcPr>
          <w:p>
            <w:pPr>
              <w:jc w:val="center"/>
              <w:rPr>
                <w:rFonts w:hint="eastAsia" w:ascii="黑体" w:eastAsia="黑体"/>
                <w:sz w:val="18"/>
                <w:szCs w:val="18"/>
              </w:rPr>
            </w:pPr>
          </w:p>
        </w:tc>
        <w:tc>
          <w:tcPr>
            <w:tcW w:w="1488" w:type="dxa"/>
            <w:noWrap w:val="0"/>
            <w:vAlign w:val="center"/>
          </w:tcPr>
          <w:p>
            <w:pPr>
              <w:jc w:val="center"/>
              <w:rPr>
                <w:rFonts w:hint="eastAsia" w:ascii="黑体" w:eastAsia="黑体"/>
                <w:sz w:val="18"/>
                <w:szCs w:val="18"/>
              </w:rPr>
            </w:pPr>
            <w:r>
              <w:rPr>
                <w:rFonts w:hint="eastAsia" w:ascii="黑体" w:eastAsia="黑体"/>
                <w:sz w:val="18"/>
                <w:szCs w:val="18"/>
              </w:rPr>
              <w:t>分包单位</w:t>
            </w:r>
          </w:p>
        </w:tc>
        <w:tc>
          <w:tcPr>
            <w:tcW w:w="2370" w:type="dxa"/>
            <w:gridSpan w:val="2"/>
            <w:noWrap w:val="0"/>
            <w:vAlign w:val="center"/>
          </w:tcPr>
          <w:p>
            <w:pPr>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8" w:hRule="atLeast"/>
        </w:trPr>
        <w:tc>
          <w:tcPr>
            <w:tcW w:w="635" w:type="dxa"/>
            <w:noWrap w:val="0"/>
            <w:vAlign w:val="center"/>
          </w:tcPr>
          <w:p>
            <w:pPr>
              <w:ind w:left="0" w:leftChars="0" w:firstLine="0" w:firstLineChars="0"/>
              <w:jc w:val="both"/>
              <w:rPr>
                <w:rFonts w:hint="eastAsia"/>
                <w:sz w:val="18"/>
                <w:szCs w:val="18"/>
              </w:rPr>
            </w:pPr>
            <w:r>
              <w:rPr>
                <w:rFonts w:hint="eastAsia"/>
                <w:sz w:val="18"/>
                <w:szCs w:val="18"/>
              </w:rPr>
              <w:t>序号</w:t>
            </w:r>
          </w:p>
        </w:tc>
        <w:tc>
          <w:tcPr>
            <w:tcW w:w="2610" w:type="dxa"/>
            <w:gridSpan w:val="3"/>
            <w:noWrap w:val="0"/>
            <w:vAlign w:val="center"/>
          </w:tcPr>
          <w:p>
            <w:pPr>
              <w:jc w:val="center"/>
              <w:rPr>
                <w:rFonts w:hint="eastAsia"/>
                <w:sz w:val="18"/>
                <w:szCs w:val="18"/>
              </w:rPr>
            </w:pPr>
            <w:r>
              <w:rPr>
                <w:rFonts w:hint="eastAsia"/>
                <w:sz w:val="18"/>
                <w:szCs w:val="18"/>
              </w:rPr>
              <w:t>分项工程名称</w:t>
            </w:r>
          </w:p>
        </w:tc>
        <w:tc>
          <w:tcPr>
            <w:tcW w:w="3020" w:type="dxa"/>
            <w:gridSpan w:val="3"/>
            <w:noWrap w:val="0"/>
            <w:vAlign w:val="center"/>
          </w:tcPr>
          <w:p>
            <w:pPr>
              <w:jc w:val="center"/>
              <w:rPr>
                <w:rFonts w:hint="eastAsia"/>
                <w:sz w:val="18"/>
                <w:szCs w:val="18"/>
              </w:rPr>
            </w:pPr>
            <w:r>
              <w:rPr>
                <w:rFonts w:hint="eastAsia"/>
                <w:sz w:val="18"/>
                <w:szCs w:val="18"/>
              </w:rPr>
              <w:t>施工单位检查评定</w:t>
            </w:r>
          </w:p>
        </w:tc>
        <w:tc>
          <w:tcPr>
            <w:tcW w:w="2370" w:type="dxa"/>
            <w:gridSpan w:val="2"/>
            <w:noWrap w:val="0"/>
            <w:vAlign w:val="center"/>
          </w:tcPr>
          <w:p>
            <w:pPr>
              <w:jc w:val="center"/>
              <w:rPr>
                <w:rFonts w:hint="eastAsia"/>
                <w:sz w:val="18"/>
                <w:szCs w:val="18"/>
              </w:rPr>
            </w:pPr>
            <w:r>
              <w:rPr>
                <w:rFonts w:hint="eastAsia"/>
                <w:sz w:val="18"/>
                <w:szCs w:val="18"/>
              </w:rPr>
              <w:t>监理（建设）单位验收意见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1</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restart"/>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2</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3</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4</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5</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6</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7</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8</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35" w:type="dxa"/>
            <w:noWrap w:val="0"/>
            <w:vAlign w:val="center"/>
          </w:tcPr>
          <w:p>
            <w:pPr>
              <w:ind w:left="0" w:leftChars="0" w:firstLine="0" w:firstLineChars="0"/>
              <w:jc w:val="center"/>
              <w:rPr>
                <w:rFonts w:hint="eastAsia"/>
                <w:sz w:val="18"/>
                <w:szCs w:val="18"/>
              </w:rPr>
            </w:pPr>
            <w:r>
              <w:rPr>
                <w:rFonts w:hint="eastAsia"/>
                <w:sz w:val="18"/>
                <w:szCs w:val="18"/>
              </w:rPr>
              <w:t>9</w:t>
            </w:r>
          </w:p>
        </w:tc>
        <w:tc>
          <w:tcPr>
            <w:tcW w:w="2610" w:type="dxa"/>
            <w:gridSpan w:val="3"/>
            <w:noWrap w:val="0"/>
            <w:vAlign w:val="center"/>
          </w:tcPr>
          <w:p>
            <w:pPr>
              <w:jc w:val="center"/>
              <w:rPr>
                <w:rFonts w:hint="eastAsia"/>
                <w:sz w:val="18"/>
                <w:szCs w:val="18"/>
              </w:rPr>
            </w:pPr>
          </w:p>
        </w:tc>
        <w:tc>
          <w:tcPr>
            <w:tcW w:w="3020" w:type="dxa"/>
            <w:gridSpan w:val="3"/>
            <w:noWrap w:val="0"/>
            <w:vAlign w:val="top"/>
          </w:tcPr>
          <w:p>
            <w:pPr>
              <w:spacing w:line="320" w:lineRule="exact"/>
              <w:jc w:val="center"/>
              <w:rPr>
                <w:rFonts w:hint="eastAsia"/>
                <w:sz w:val="18"/>
                <w:szCs w:val="18"/>
              </w:rPr>
            </w:pPr>
          </w:p>
        </w:tc>
        <w:tc>
          <w:tcPr>
            <w:tcW w:w="2370" w:type="dxa"/>
            <w:gridSpan w:val="2"/>
            <w:vMerge w:val="continue"/>
            <w:noWrap w:val="0"/>
            <w:vAlign w:val="center"/>
          </w:tcPr>
          <w:p>
            <w:pPr>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3245" w:type="dxa"/>
            <w:gridSpan w:val="4"/>
            <w:noWrap w:val="0"/>
            <w:vAlign w:val="center"/>
          </w:tcPr>
          <w:p>
            <w:pPr>
              <w:jc w:val="center"/>
              <w:rPr>
                <w:rFonts w:hint="eastAsia"/>
                <w:sz w:val="18"/>
                <w:szCs w:val="18"/>
              </w:rPr>
            </w:pPr>
            <w:r>
              <w:rPr>
                <w:rFonts w:hint="eastAsia"/>
                <w:sz w:val="18"/>
                <w:szCs w:val="18"/>
              </w:rPr>
              <w:t>设备单体无负荷联动试运转</w:t>
            </w:r>
          </w:p>
        </w:tc>
        <w:tc>
          <w:tcPr>
            <w:tcW w:w="3020" w:type="dxa"/>
            <w:gridSpan w:val="3"/>
            <w:noWrap w:val="0"/>
            <w:vAlign w:val="center"/>
          </w:tcPr>
          <w:p>
            <w:pPr>
              <w:pStyle w:val="29"/>
              <w:rPr>
                <w:rFonts w:hint="eastAsia"/>
                <w:sz w:val="18"/>
                <w:szCs w:val="18"/>
              </w:rPr>
            </w:pPr>
          </w:p>
        </w:tc>
        <w:tc>
          <w:tcPr>
            <w:tcW w:w="2370" w:type="dxa"/>
            <w:gridSpan w:val="2"/>
            <w:noWrap w:val="0"/>
            <w:vAlign w:val="center"/>
          </w:tcPr>
          <w:p>
            <w:pPr>
              <w:spacing w:line="320" w:lineRule="exact"/>
              <w:jc w:val="center"/>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3245" w:type="dxa"/>
            <w:gridSpan w:val="4"/>
            <w:noWrap w:val="0"/>
            <w:vAlign w:val="center"/>
          </w:tcPr>
          <w:p>
            <w:pPr>
              <w:ind w:left="152"/>
              <w:jc w:val="center"/>
              <w:rPr>
                <w:rFonts w:hint="eastAsia"/>
                <w:sz w:val="18"/>
                <w:szCs w:val="18"/>
              </w:rPr>
            </w:pPr>
            <w:r>
              <w:rPr>
                <w:rFonts w:hint="eastAsia"/>
                <w:sz w:val="18"/>
                <w:szCs w:val="18"/>
              </w:rPr>
              <w:t>质量控制资料</w:t>
            </w:r>
          </w:p>
        </w:tc>
        <w:tc>
          <w:tcPr>
            <w:tcW w:w="3020" w:type="dxa"/>
            <w:gridSpan w:val="3"/>
            <w:noWrap w:val="0"/>
            <w:vAlign w:val="center"/>
          </w:tcPr>
          <w:p>
            <w:pPr>
              <w:pStyle w:val="29"/>
              <w:rPr>
                <w:rFonts w:hint="eastAsia"/>
                <w:sz w:val="18"/>
                <w:szCs w:val="18"/>
              </w:rPr>
            </w:pPr>
          </w:p>
        </w:tc>
        <w:tc>
          <w:tcPr>
            <w:tcW w:w="2370" w:type="dxa"/>
            <w:gridSpan w:val="2"/>
            <w:noWrap w:val="0"/>
            <w:vAlign w:val="center"/>
          </w:tcPr>
          <w:p>
            <w:pPr>
              <w:pStyle w:val="29"/>
              <w:rPr>
                <w:rFonts w:hint="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77" w:hRule="atLeast"/>
        </w:trPr>
        <w:tc>
          <w:tcPr>
            <w:tcW w:w="635" w:type="dxa"/>
            <w:vMerge w:val="restart"/>
            <w:noWrap w:val="0"/>
            <w:vAlign w:val="center"/>
          </w:tcPr>
          <w:p>
            <w:pPr>
              <w:jc w:val="center"/>
              <w:rPr>
                <w:rFonts w:hint="eastAsia" w:ascii="黑体" w:eastAsia="黑体"/>
                <w:sz w:val="18"/>
                <w:szCs w:val="18"/>
              </w:rPr>
            </w:pPr>
            <w:r>
              <w:rPr>
                <w:rFonts w:hint="eastAsia" w:ascii="黑体" w:eastAsia="黑体"/>
                <w:sz w:val="18"/>
                <w:szCs w:val="18"/>
              </w:rPr>
              <w:t>验</w:t>
            </w:r>
          </w:p>
          <w:p>
            <w:pPr>
              <w:jc w:val="center"/>
              <w:rPr>
                <w:rFonts w:hint="eastAsia" w:ascii="黑体" w:eastAsia="黑体"/>
                <w:sz w:val="18"/>
                <w:szCs w:val="18"/>
              </w:rPr>
            </w:pPr>
            <w:r>
              <w:rPr>
                <w:rFonts w:hint="eastAsia" w:ascii="黑体" w:eastAsia="黑体"/>
                <w:sz w:val="18"/>
                <w:szCs w:val="18"/>
              </w:rPr>
              <w:t>收</w:t>
            </w:r>
          </w:p>
          <w:p>
            <w:pPr>
              <w:jc w:val="center"/>
              <w:rPr>
                <w:rFonts w:hint="eastAsia" w:ascii="黑体" w:eastAsia="黑体"/>
                <w:sz w:val="18"/>
                <w:szCs w:val="18"/>
              </w:rPr>
            </w:pPr>
            <w:r>
              <w:rPr>
                <w:rFonts w:hint="eastAsia" w:ascii="黑体" w:eastAsia="黑体"/>
                <w:sz w:val="18"/>
                <w:szCs w:val="18"/>
              </w:rPr>
              <w:t>单</w:t>
            </w:r>
          </w:p>
          <w:p>
            <w:pPr>
              <w:jc w:val="center"/>
              <w:rPr>
                <w:rFonts w:hint="eastAsia" w:ascii="黑体" w:eastAsia="黑体"/>
                <w:sz w:val="18"/>
                <w:szCs w:val="18"/>
              </w:rPr>
            </w:pPr>
            <w:r>
              <w:rPr>
                <w:rFonts w:hint="eastAsia" w:ascii="黑体" w:eastAsia="黑体"/>
                <w:sz w:val="18"/>
                <w:szCs w:val="18"/>
              </w:rPr>
              <w:t>位</w:t>
            </w:r>
          </w:p>
        </w:tc>
        <w:tc>
          <w:tcPr>
            <w:tcW w:w="1297" w:type="dxa"/>
            <w:gridSpan w:val="2"/>
            <w:noWrap w:val="0"/>
            <w:vAlign w:val="center"/>
          </w:tcPr>
          <w:p>
            <w:pPr>
              <w:jc w:val="center"/>
              <w:rPr>
                <w:rFonts w:hint="eastAsia" w:ascii="黑体" w:eastAsia="黑体"/>
                <w:sz w:val="18"/>
                <w:szCs w:val="18"/>
              </w:rPr>
            </w:pPr>
            <w:r>
              <w:rPr>
                <w:rFonts w:hint="eastAsia" w:ascii="黑体" w:eastAsia="黑体"/>
                <w:sz w:val="18"/>
                <w:szCs w:val="18"/>
              </w:rPr>
              <w:t>施工单位</w:t>
            </w:r>
          </w:p>
        </w:tc>
        <w:tc>
          <w:tcPr>
            <w:tcW w:w="2344" w:type="dxa"/>
            <w:gridSpan w:val="2"/>
            <w:noWrap w:val="0"/>
            <w:vAlign w:val="top"/>
          </w:tcPr>
          <w:p>
            <w:pPr>
              <w:pStyle w:val="29"/>
              <w:jc w:val="both"/>
              <w:rPr>
                <w:rFonts w:hint="eastAsia"/>
              </w:rPr>
            </w:pPr>
            <w:r>
              <w:rPr>
                <w:rFonts w:hint="eastAsia"/>
              </w:rPr>
              <w:t>项目经理：</w:t>
            </w:r>
          </w:p>
          <w:p>
            <w:pPr>
              <w:pStyle w:val="29"/>
              <w:jc w:val="both"/>
              <w:rPr>
                <w:rFonts w:hint="eastAsia"/>
              </w:rPr>
            </w:pPr>
          </w:p>
          <w:p>
            <w:pPr>
              <w:pStyle w:val="29"/>
              <w:jc w:val="both"/>
              <w:rPr>
                <w:rFonts w:hint="eastAsia"/>
              </w:rPr>
            </w:pPr>
          </w:p>
          <w:p>
            <w:pPr>
              <w:pStyle w:val="29"/>
              <w:jc w:val="left"/>
              <w:rPr>
                <w:rFonts w:hint="eastAsia" w:ascii="黑体" w:eastAsia="黑体"/>
                <w:sz w:val="18"/>
                <w:szCs w:val="18"/>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c>
          <w:tcPr>
            <w:tcW w:w="2609" w:type="dxa"/>
            <w:gridSpan w:val="3"/>
            <w:noWrap w:val="0"/>
            <w:vAlign w:val="top"/>
          </w:tcPr>
          <w:p>
            <w:pPr>
              <w:pStyle w:val="29"/>
              <w:jc w:val="both"/>
              <w:rPr>
                <w:rFonts w:hint="eastAsia"/>
              </w:rPr>
            </w:pPr>
            <w:r>
              <w:rPr>
                <w:rFonts w:hint="eastAsia"/>
              </w:rPr>
              <w:t>项目技术负责人：</w:t>
            </w:r>
          </w:p>
          <w:p>
            <w:pPr>
              <w:pStyle w:val="29"/>
              <w:jc w:val="both"/>
              <w:rPr>
                <w:rFonts w:hint="eastAsia"/>
              </w:rPr>
            </w:pPr>
          </w:p>
          <w:p>
            <w:pPr>
              <w:pStyle w:val="29"/>
              <w:jc w:val="both"/>
              <w:rPr>
                <w:rFonts w:hint="eastAsia"/>
                <w:lang w:val="en-US" w:eastAsia="zh-CN"/>
              </w:rPr>
            </w:pPr>
            <w:r>
              <w:rPr>
                <w:rFonts w:hint="eastAsia"/>
                <w:lang w:val="en-US" w:eastAsia="zh-CN"/>
              </w:rPr>
              <w:t xml:space="preserve"> </w:t>
            </w:r>
          </w:p>
          <w:p>
            <w:pPr>
              <w:pStyle w:val="29"/>
              <w:jc w:val="both"/>
              <w:rPr>
                <w:rFonts w:hint="eastAsia" w:ascii="黑体" w:eastAsia="黑体"/>
                <w:sz w:val="18"/>
                <w:szCs w:val="18"/>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c>
          <w:tcPr>
            <w:tcW w:w="1750" w:type="dxa"/>
            <w:noWrap w:val="0"/>
            <w:vAlign w:val="top"/>
          </w:tcPr>
          <w:p>
            <w:pPr>
              <w:pStyle w:val="29"/>
              <w:ind w:left="0" w:leftChars="0" w:firstLine="0" w:firstLineChars="0"/>
              <w:jc w:val="both"/>
              <w:rPr>
                <w:rFonts w:hint="eastAsia"/>
              </w:rPr>
            </w:pPr>
            <w:r>
              <w:rPr>
                <w:rFonts w:hint="eastAsia"/>
              </w:rPr>
              <w:t>项目质量负责人：</w:t>
            </w:r>
          </w:p>
          <w:p>
            <w:pPr>
              <w:pStyle w:val="29"/>
              <w:jc w:val="both"/>
              <w:rPr>
                <w:rFonts w:hint="eastAsia"/>
              </w:rPr>
            </w:pPr>
          </w:p>
          <w:p>
            <w:pPr>
              <w:pStyle w:val="29"/>
              <w:jc w:val="both"/>
              <w:rPr>
                <w:rFonts w:hint="eastAsia" w:eastAsia="宋体"/>
                <w:lang w:val="en-US" w:eastAsia="zh-CN"/>
              </w:rPr>
            </w:pPr>
          </w:p>
          <w:p>
            <w:pPr>
              <w:pStyle w:val="29"/>
              <w:jc w:val="both"/>
              <w:rPr>
                <w:rFonts w:hint="eastAsia" w:ascii="黑体" w:eastAsia="黑体"/>
                <w:sz w:val="18"/>
                <w:szCs w:val="18"/>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635" w:type="dxa"/>
            <w:vMerge w:val="continue"/>
            <w:noWrap w:val="0"/>
            <w:vAlign w:val="center"/>
          </w:tcPr>
          <w:p>
            <w:pPr>
              <w:jc w:val="center"/>
              <w:rPr>
                <w:rFonts w:hint="eastAsia" w:ascii="黑体" w:eastAsia="黑体"/>
                <w:sz w:val="18"/>
                <w:szCs w:val="18"/>
              </w:rPr>
            </w:pPr>
          </w:p>
        </w:tc>
        <w:tc>
          <w:tcPr>
            <w:tcW w:w="1297" w:type="dxa"/>
            <w:gridSpan w:val="2"/>
            <w:noWrap w:val="0"/>
            <w:vAlign w:val="center"/>
          </w:tcPr>
          <w:p>
            <w:pPr>
              <w:jc w:val="center"/>
              <w:rPr>
                <w:rFonts w:hint="eastAsia" w:ascii="黑体" w:eastAsia="黑体"/>
                <w:sz w:val="18"/>
                <w:szCs w:val="18"/>
              </w:rPr>
            </w:pPr>
            <w:r>
              <w:rPr>
                <w:rFonts w:hint="eastAsia" w:ascii="黑体" w:eastAsia="黑体"/>
                <w:sz w:val="18"/>
                <w:szCs w:val="18"/>
              </w:rPr>
              <w:t>分包单位</w:t>
            </w:r>
          </w:p>
        </w:tc>
        <w:tc>
          <w:tcPr>
            <w:tcW w:w="2344" w:type="dxa"/>
            <w:gridSpan w:val="2"/>
            <w:noWrap w:val="0"/>
            <w:vAlign w:val="center"/>
          </w:tcPr>
          <w:p>
            <w:pPr>
              <w:rPr>
                <w:rFonts w:hint="eastAsia" w:ascii="黑体" w:eastAsia="黑体"/>
                <w:sz w:val="18"/>
                <w:szCs w:val="18"/>
              </w:rPr>
            </w:pPr>
            <w:r>
              <w:rPr>
                <w:rFonts w:hint="eastAsia" w:ascii="黑体" w:eastAsia="黑体"/>
                <w:sz w:val="18"/>
                <w:szCs w:val="18"/>
              </w:rPr>
              <w:t>项目经理：</w:t>
            </w:r>
          </w:p>
          <w:p>
            <w:pPr>
              <w:jc w:val="center"/>
              <w:rPr>
                <w:rFonts w:hint="eastAsia" w:ascii="黑体" w:eastAsia="黑体"/>
                <w:sz w:val="18"/>
                <w:szCs w:val="18"/>
              </w:rPr>
            </w:pPr>
          </w:p>
          <w:p>
            <w:pPr>
              <w:jc w:val="right"/>
              <w:rPr>
                <w:rFonts w:hint="eastAsia" w:ascii="黑体" w:eastAsia="黑体"/>
                <w:sz w:val="18"/>
                <w:szCs w:val="18"/>
              </w:rPr>
            </w:pPr>
            <w:r>
              <w:rPr>
                <w:rFonts w:hint="eastAsia" w:ascii="黑体" w:eastAsia="黑体"/>
                <w:sz w:val="18"/>
                <w:szCs w:val="18"/>
              </w:rPr>
              <w:t>年   月  日</w:t>
            </w:r>
          </w:p>
        </w:tc>
        <w:tc>
          <w:tcPr>
            <w:tcW w:w="2609" w:type="dxa"/>
            <w:gridSpan w:val="3"/>
            <w:noWrap w:val="0"/>
            <w:vAlign w:val="center"/>
          </w:tcPr>
          <w:p>
            <w:pPr>
              <w:rPr>
                <w:rFonts w:hint="eastAsia" w:ascii="黑体" w:eastAsia="黑体"/>
                <w:sz w:val="18"/>
                <w:szCs w:val="18"/>
              </w:rPr>
            </w:pPr>
            <w:r>
              <w:rPr>
                <w:rFonts w:hint="eastAsia" w:ascii="黑体" w:eastAsia="黑体"/>
                <w:sz w:val="18"/>
                <w:szCs w:val="18"/>
              </w:rPr>
              <w:t>项目技术负责人：</w:t>
            </w:r>
          </w:p>
          <w:p>
            <w:pPr>
              <w:jc w:val="center"/>
              <w:rPr>
                <w:rFonts w:hint="eastAsia" w:ascii="黑体" w:eastAsia="黑体"/>
                <w:sz w:val="18"/>
                <w:szCs w:val="18"/>
              </w:rPr>
            </w:pPr>
          </w:p>
          <w:p>
            <w:pPr>
              <w:jc w:val="right"/>
              <w:rPr>
                <w:rFonts w:hint="eastAsia" w:ascii="黑体" w:eastAsia="黑体"/>
                <w:sz w:val="18"/>
                <w:szCs w:val="18"/>
              </w:rPr>
            </w:pPr>
            <w:r>
              <w:rPr>
                <w:rFonts w:hint="eastAsia" w:ascii="黑体" w:eastAsia="黑体"/>
                <w:sz w:val="18"/>
                <w:szCs w:val="18"/>
              </w:rPr>
              <w:t>年   月  日</w:t>
            </w:r>
          </w:p>
        </w:tc>
        <w:tc>
          <w:tcPr>
            <w:tcW w:w="1750" w:type="dxa"/>
            <w:noWrap w:val="0"/>
            <w:vAlign w:val="center"/>
          </w:tcPr>
          <w:p>
            <w:pPr>
              <w:ind w:left="0" w:leftChars="0" w:firstLine="0" w:firstLineChars="0"/>
              <w:rPr>
                <w:rFonts w:hint="eastAsia" w:ascii="黑体" w:eastAsia="黑体"/>
                <w:sz w:val="18"/>
                <w:szCs w:val="18"/>
              </w:rPr>
            </w:pPr>
            <w:r>
              <w:rPr>
                <w:rFonts w:hint="eastAsia" w:ascii="黑体" w:eastAsia="黑体"/>
                <w:sz w:val="18"/>
                <w:szCs w:val="18"/>
              </w:rPr>
              <w:t>项目质量负责人：</w:t>
            </w:r>
          </w:p>
          <w:p>
            <w:pPr>
              <w:jc w:val="center"/>
              <w:rPr>
                <w:rFonts w:hint="eastAsia" w:ascii="黑体" w:eastAsia="黑体"/>
                <w:sz w:val="18"/>
                <w:szCs w:val="18"/>
              </w:rPr>
            </w:pPr>
          </w:p>
          <w:p>
            <w:pPr>
              <w:jc w:val="right"/>
              <w:rPr>
                <w:rFonts w:hint="eastAsia" w:ascii="黑体" w:eastAsia="黑体"/>
                <w:sz w:val="18"/>
                <w:szCs w:val="18"/>
              </w:rPr>
            </w:pPr>
            <w:r>
              <w:rPr>
                <w:rFonts w:hint="eastAsia" w:ascii="黑体" w:eastAsia="黑体"/>
                <w:sz w:val="18"/>
                <w:szCs w:val="1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2" w:hRule="atLeast"/>
        </w:trPr>
        <w:tc>
          <w:tcPr>
            <w:tcW w:w="635" w:type="dxa"/>
            <w:vMerge w:val="continue"/>
            <w:noWrap w:val="0"/>
            <w:vAlign w:val="center"/>
          </w:tcPr>
          <w:p>
            <w:pPr>
              <w:jc w:val="center"/>
              <w:rPr>
                <w:rFonts w:hint="eastAsia" w:ascii="黑体" w:eastAsia="黑体"/>
                <w:sz w:val="18"/>
                <w:szCs w:val="18"/>
              </w:rPr>
            </w:pPr>
          </w:p>
        </w:tc>
        <w:tc>
          <w:tcPr>
            <w:tcW w:w="2610" w:type="dxa"/>
            <w:gridSpan w:val="3"/>
            <w:noWrap w:val="0"/>
            <w:vAlign w:val="center"/>
          </w:tcPr>
          <w:p>
            <w:pPr>
              <w:jc w:val="center"/>
              <w:rPr>
                <w:rFonts w:hint="eastAsia" w:ascii="黑体" w:eastAsia="黑体"/>
                <w:sz w:val="18"/>
                <w:szCs w:val="18"/>
              </w:rPr>
            </w:pPr>
            <w:r>
              <w:rPr>
                <w:rFonts w:hint="eastAsia" w:ascii="黑体" w:eastAsia="黑体"/>
                <w:sz w:val="18"/>
                <w:szCs w:val="18"/>
              </w:rPr>
              <w:t>监理（建设）单位</w:t>
            </w:r>
          </w:p>
        </w:tc>
        <w:tc>
          <w:tcPr>
            <w:tcW w:w="5390" w:type="dxa"/>
            <w:gridSpan w:val="5"/>
            <w:noWrap w:val="0"/>
            <w:vAlign w:val="center"/>
          </w:tcPr>
          <w:p>
            <w:pPr>
              <w:jc w:val="right"/>
              <w:rPr>
                <w:rFonts w:hint="eastAsia" w:ascii="黑体" w:eastAsia="黑体" w:cs="Times New Roman"/>
                <w:sz w:val="18"/>
                <w:szCs w:val="18"/>
              </w:rPr>
            </w:pPr>
            <w:r>
              <w:rPr>
                <w:rFonts w:hint="eastAsia" w:ascii="黑体" w:eastAsia="黑体" w:cs="Times New Roman"/>
                <w:sz w:val="18"/>
                <w:szCs w:val="18"/>
              </w:rPr>
              <w:t>总监理工程师（建设单位项目负责人）：</w:t>
            </w:r>
          </w:p>
          <w:p>
            <w:pPr>
              <w:jc w:val="right"/>
              <w:rPr>
                <w:rFonts w:hint="eastAsia" w:ascii="黑体" w:eastAsia="黑体" w:cs="Times New Roman"/>
                <w:sz w:val="18"/>
                <w:szCs w:val="18"/>
              </w:rPr>
            </w:pPr>
          </w:p>
          <w:p>
            <w:pPr>
              <w:jc w:val="right"/>
              <w:rPr>
                <w:rFonts w:hint="eastAsia" w:ascii="黑体" w:eastAsia="黑体" w:cs="Times New Roman"/>
                <w:sz w:val="18"/>
                <w:szCs w:val="18"/>
              </w:rPr>
            </w:pPr>
            <w:r>
              <w:rPr>
                <w:rFonts w:hint="eastAsia" w:ascii="黑体" w:eastAsia="黑体" w:cs="Times New Roman"/>
                <w:sz w:val="18"/>
                <w:szCs w:val="18"/>
              </w:rPr>
              <w:t>年</w:t>
            </w:r>
            <w:r>
              <w:rPr>
                <w:rFonts w:hint="eastAsia" w:ascii="黑体" w:eastAsia="黑体" w:cs="Times New Roman"/>
                <w:sz w:val="18"/>
                <w:szCs w:val="18"/>
                <w:lang w:val="en-US" w:eastAsia="zh-CN"/>
              </w:rPr>
              <w:t xml:space="preserve">  </w:t>
            </w:r>
            <w:r>
              <w:rPr>
                <w:rFonts w:hint="eastAsia" w:ascii="黑体" w:eastAsia="黑体" w:cs="Times New Roman"/>
                <w:sz w:val="18"/>
                <w:szCs w:val="18"/>
              </w:rPr>
              <w:t>月</w:t>
            </w:r>
            <w:r>
              <w:rPr>
                <w:rFonts w:hint="eastAsia" w:ascii="黑体" w:eastAsia="黑体" w:cs="Times New Roman"/>
                <w:sz w:val="18"/>
                <w:szCs w:val="18"/>
                <w:lang w:val="en-US" w:eastAsia="zh-CN"/>
              </w:rPr>
              <w:t xml:space="preserve">  </w:t>
            </w:r>
            <w:r>
              <w:rPr>
                <w:rFonts w:hint="eastAsia" w:ascii="黑体" w:eastAsia="黑体" w:cs="Times New Roman"/>
                <w:sz w:val="18"/>
                <w:szCs w:val="18"/>
              </w:rPr>
              <w:t>日</w:t>
            </w:r>
          </w:p>
        </w:tc>
      </w:tr>
    </w:tbl>
    <w:p>
      <w:pPr>
        <w:rPr>
          <w:rFonts w:hint="eastAsia" w:eastAsia="黑体"/>
        </w:rPr>
      </w:pPr>
      <w:r>
        <w:rPr>
          <w:rFonts w:hint="eastAsia" w:ascii="黑体" w:hAnsi="黑体" w:eastAsia="黑体" w:cs="黑体"/>
          <w:kern w:val="2"/>
          <w:sz w:val="21"/>
          <w:szCs w:val="21"/>
          <w:lang w:val="en-US" w:eastAsia="zh-CN" w:bidi="ar-SA"/>
        </w:rPr>
        <w:t>中国冶金建设协会、冶金工业工程质量监督总站印制     版权所有 禁止翻印</w:t>
      </w:r>
    </w:p>
    <w:p>
      <w:pPr>
        <w:pStyle w:val="4"/>
        <w:spacing w:before="0" w:beforeLines="0" w:after="0" w:afterLines="0" w:line="240" w:lineRule="atLeast"/>
        <w:rPr>
          <w:rFonts w:hint="eastAsia" w:ascii="黑体" w:hAnsi="黑体" w:eastAsia="黑体" w:cs="黑体"/>
          <w:b w:val="0"/>
          <w:bCs w:val="0"/>
          <w:kern w:val="2"/>
          <w:sz w:val="21"/>
          <w:szCs w:val="21"/>
          <w:lang w:val="en-US" w:eastAsia="zh-CN" w:bidi="ar-SA"/>
        </w:rPr>
      </w:pPr>
    </w:p>
    <w:p>
      <w:pPr>
        <w:pStyle w:val="4"/>
        <w:spacing w:before="0" w:beforeLines="0" w:after="0" w:afterLines="0" w:line="240" w:lineRule="atLeast"/>
        <w:rPr>
          <w:rFonts w:hint="eastAsia" w:ascii="黑体" w:hAnsi="黑体" w:eastAsia="黑体" w:cs="黑体"/>
          <w:b w:val="0"/>
          <w:bCs w:val="0"/>
          <w:kern w:val="2"/>
          <w:sz w:val="21"/>
          <w:szCs w:val="21"/>
          <w:lang w:val="en-US" w:eastAsia="zh-CN" w:bidi="ar-SA"/>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4"/>
        <w:spacing w:before="0" w:beforeLines="0" w:after="0" w:afterLines="0" w:line="240" w:lineRule="atLeast"/>
        <w:rPr>
          <w:rFonts w:hint="eastAsia" w:ascii="黑体" w:hAnsi="黑体" w:eastAsia="黑体" w:cs="黑体"/>
          <w:b w:val="0"/>
          <w:bCs w:val="0"/>
          <w:kern w:val="2"/>
          <w:sz w:val="21"/>
          <w:szCs w:val="21"/>
          <w:lang w:val="en-US" w:eastAsia="zh-CN" w:bidi="ar-SA"/>
        </w:rPr>
      </w:pPr>
    </w:p>
    <w:p>
      <w:pPr>
        <w:pStyle w:val="4"/>
        <w:spacing w:before="0" w:beforeLines="0" w:after="0" w:afterLines="0" w:line="240" w:lineRule="atLeast"/>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表C.0.1  </w:t>
      </w:r>
      <w:r>
        <w:rPr>
          <w:rFonts w:hint="eastAsia"/>
          <w:sz w:val="28"/>
          <w:szCs w:val="28"/>
        </w:rPr>
        <w:t xml:space="preserve">             </w:t>
      </w:r>
      <w:r>
        <w:rPr>
          <w:rFonts w:hint="eastAsia" w:ascii="黑体" w:hAnsi="黑体" w:eastAsia="黑体" w:cs="黑体"/>
          <w:b w:val="0"/>
          <w:bCs w:val="0"/>
          <w:kern w:val="2"/>
          <w:sz w:val="21"/>
          <w:szCs w:val="21"/>
          <w:lang w:val="en-US" w:eastAsia="zh-CN" w:bidi="ar-SA"/>
        </w:rPr>
        <w:t xml:space="preserve"> 单位工程质量验收记录表</w:t>
      </w:r>
    </w:p>
    <w:tbl>
      <w:tblPr>
        <w:tblStyle w:val="16"/>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576"/>
        <w:gridCol w:w="798"/>
        <w:gridCol w:w="1259"/>
        <w:gridCol w:w="1474"/>
        <w:gridCol w:w="1382"/>
        <w:gridCol w:w="1260"/>
        <w:gridCol w:w="508"/>
        <w:gridCol w:w="1050"/>
        <w:gridCol w:w="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0" w:hRule="atLeast"/>
          <w:jc w:val="center"/>
        </w:trPr>
        <w:tc>
          <w:tcPr>
            <w:tcW w:w="1374" w:type="dxa"/>
            <w:gridSpan w:val="2"/>
            <w:noWrap w:val="0"/>
            <w:vAlign w:val="center"/>
          </w:tcPr>
          <w:p>
            <w:pPr>
              <w:spacing w:line="320" w:lineRule="exact"/>
              <w:ind w:left="0" w:leftChars="0" w:firstLine="0" w:firstLineChars="0"/>
              <w:jc w:val="both"/>
              <w:rPr>
                <w:rFonts w:hint="eastAsia" w:ascii="黑体" w:hAnsi="宋体" w:eastAsia="黑体"/>
                <w:sz w:val="18"/>
              </w:rPr>
            </w:pPr>
            <w:r>
              <w:rPr>
                <w:rFonts w:hint="eastAsia" w:ascii="黑体" w:hAnsi="宋体" w:eastAsia="黑体"/>
                <w:sz w:val="18"/>
              </w:rPr>
              <w:t>单位工程名称</w:t>
            </w:r>
          </w:p>
        </w:tc>
        <w:tc>
          <w:tcPr>
            <w:tcW w:w="7811" w:type="dxa"/>
            <w:gridSpan w:val="7"/>
            <w:noWrap w:val="0"/>
            <w:vAlign w:val="center"/>
          </w:tcPr>
          <w:p>
            <w:pPr>
              <w:spacing w:line="320" w:lineRule="exact"/>
              <w:rPr>
                <w:rFonts w:hint="eastAsia" w:ascii="黑体" w:hAnsi="宋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70" w:hRule="atLeast"/>
          <w:jc w:val="center"/>
        </w:trPr>
        <w:tc>
          <w:tcPr>
            <w:tcW w:w="1374" w:type="dxa"/>
            <w:gridSpan w:val="2"/>
            <w:noWrap w:val="0"/>
            <w:vAlign w:val="center"/>
          </w:tcPr>
          <w:p>
            <w:pPr>
              <w:spacing w:line="320" w:lineRule="exact"/>
              <w:ind w:left="0" w:leftChars="0" w:firstLine="0" w:firstLineChars="0"/>
              <w:jc w:val="both"/>
              <w:rPr>
                <w:rFonts w:hint="eastAsia" w:ascii="黑体" w:hAnsi="宋体" w:eastAsia="黑体"/>
                <w:sz w:val="18"/>
              </w:rPr>
            </w:pPr>
            <w:r>
              <w:rPr>
                <w:rFonts w:hint="eastAsia" w:ascii="黑体" w:hAnsi="宋体" w:eastAsia="黑体"/>
                <w:sz w:val="18"/>
              </w:rPr>
              <w:t>施 工 单 位</w:t>
            </w:r>
          </w:p>
        </w:tc>
        <w:tc>
          <w:tcPr>
            <w:tcW w:w="2733" w:type="dxa"/>
            <w:gridSpan w:val="2"/>
            <w:noWrap w:val="0"/>
            <w:vAlign w:val="center"/>
          </w:tcPr>
          <w:p>
            <w:pPr>
              <w:spacing w:line="320" w:lineRule="exact"/>
              <w:jc w:val="center"/>
              <w:rPr>
                <w:rFonts w:hint="eastAsia" w:ascii="黑体" w:hAnsi="宋体" w:eastAsia="黑体"/>
                <w:sz w:val="18"/>
              </w:rPr>
            </w:pPr>
          </w:p>
        </w:tc>
        <w:tc>
          <w:tcPr>
            <w:tcW w:w="1382" w:type="dxa"/>
            <w:noWrap w:val="0"/>
            <w:vAlign w:val="center"/>
          </w:tcPr>
          <w:p>
            <w:pPr>
              <w:spacing w:line="320" w:lineRule="exact"/>
              <w:jc w:val="center"/>
              <w:rPr>
                <w:rFonts w:hint="eastAsia" w:ascii="黑体" w:hAnsi="宋体" w:eastAsia="黑体"/>
                <w:sz w:val="18"/>
              </w:rPr>
            </w:pPr>
            <w:r>
              <w:rPr>
                <w:rFonts w:hint="eastAsia" w:ascii="黑体" w:hAnsi="宋体" w:eastAsia="黑体"/>
                <w:sz w:val="18"/>
              </w:rPr>
              <w:t>技术负责人</w:t>
            </w:r>
          </w:p>
        </w:tc>
        <w:tc>
          <w:tcPr>
            <w:tcW w:w="1260" w:type="dxa"/>
            <w:noWrap w:val="0"/>
            <w:vAlign w:val="center"/>
          </w:tcPr>
          <w:p>
            <w:pPr>
              <w:spacing w:line="320" w:lineRule="exact"/>
              <w:jc w:val="center"/>
              <w:rPr>
                <w:rFonts w:hint="eastAsia" w:ascii="黑体" w:hAnsi="宋体" w:eastAsia="黑体"/>
                <w:sz w:val="18"/>
              </w:rPr>
            </w:pPr>
          </w:p>
        </w:tc>
        <w:tc>
          <w:tcPr>
            <w:tcW w:w="1558" w:type="dxa"/>
            <w:gridSpan w:val="2"/>
            <w:noWrap w:val="0"/>
            <w:vAlign w:val="center"/>
          </w:tcPr>
          <w:p>
            <w:pPr>
              <w:spacing w:line="320" w:lineRule="exact"/>
              <w:ind w:left="0" w:leftChars="0" w:firstLine="0" w:firstLineChars="0"/>
              <w:jc w:val="both"/>
              <w:rPr>
                <w:rFonts w:hint="eastAsia" w:ascii="黑体" w:hAnsi="宋体" w:eastAsia="黑体"/>
                <w:sz w:val="18"/>
              </w:rPr>
            </w:pPr>
            <w:r>
              <w:rPr>
                <w:rFonts w:hint="eastAsia" w:ascii="黑体" w:hAnsi="宋体" w:eastAsia="黑体"/>
                <w:sz w:val="18"/>
              </w:rPr>
              <w:t>开工日期</w:t>
            </w:r>
          </w:p>
        </w:tc>
        <w:tc>
          <w:tcPr>
            <w:tcW w:w="878" w:type="dxa"/>
            <w:noWrap w:val="0"/>
            <w:vAlign w:val="center"/>
          </w:tcPr>
          <w:p>
            <w:pPr>
              <w:spacing w:line="320" w:lineRule="exact"/>
              <w:jc w:val="center"/>
              <w:rPr>
                <w:rFonts w:hint="eastAsia" w:ascii="黑体" w:hAnsi="宋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70" w:hRule="atLeast"/>
          <w:jc w:val="center"/>
        </w:trPr>
        <w:tc>
          <w:tcPr>
            <w:tcW w:w="1374" w:type="dxa"/>
            <w:gridSpan w:val="2"/>
            <w:noWrap w:val="0"/>
            <w:vAlign w:val="center"/>
          </w:tcPr>
          <w:p>
            <w:pPr>
              <w:spacing w:line="320" w:lineRule="exact"/>
              <w:ind w:left="0" w:leftChars="0" w:firstLine="0" w:firstLineChars="0"/>
              <w:jc w:val="both"/>
              <w:rPr>
                <w:rFonts w:hint="eastAsia" w:ascii="黑体" w:hAnsi="宋体" w:eastAsia="黑体"/>
                <w:sz w:val="18"/>
              </w:rPr>
            </w:pPr>
            <w:r>
              <w:rPr>
                <w:rFonts w:hint="eastAsia" w:ascii="黑体" w:hAnsi="宋体" w:eastAsia="黑体"/>
                <w:sz w:val="18"/>
              </w:rPr>
              <w:t>项 目 经 理</w:t>
            </w:r>
          </w:p>
        </w:tc>
        <w:tc>
          <w:tcPr>
            <w:tcW w:w="2733" w:type="dxa"/>
            <w:gridSpan w:val="2"/>
            <w:noWrap w:val="0"/>
            <w:vAlign w:val="center"/>
          </w:tcPr>
          <w:p>
            <w:pPr>
              <w:spacing w:line="320" w:lineRule="exact"/>
              <w:jc w:val="center"/>
              <w:rPr>
                <w:rFonts w:hint="eastAsia" w:ascii="黑体" w:hAnsi="宋体" w:eastAsia="黑体"/>
                <w:sz w:val="18"/>
              </w:rPr>
            </w:pPr>
          </w:p>
        </w:tc>
        <w:tc>
          <w:tcPr>
            <w:tcW w:w="1382" w:type="dxa"/>
            <w:noWrap w:val="0"/>
            <w:vAlign w:val="center"/>
          </w:tcPr>
          <w:p>
            <w:pPr>
              <w:spacing w:line="320" w:lineRule="exact"/>
              <w:ind w:left="0" w:leftChars="0" w:firstLine="0" w:firstLineChars="0"/>
              <w:jc w:val="both"/>
              <w:rPr>
                <w:rFonts w:hint="eastAsia" w:ascii="黑体" w:hAnsi="宋体" w:eastAsia="黑体"/>
                <w:sz w:val="18"/>
              </w:rPr>
            </w:pPr>
            <w:r>
              <w:rPr>
                <w:rFonts w:hint="eastAsia" w:ascii="黑体" w:hAnsi="宋体" w:eastAsia="黑体"/>
                <w:sz w:val="18"/>
              </w:rPr>
              <w:t>项目技术负责人</w:t>
            </w:r>
          </w:p>
        </w:tc>
        <w:tc>
          <w:tcPr>
            <w:tcW w:w="1260" w:type="dxa"/>
            <w:noWrap w:val="0"/>
            <w:vAlign w:val="center"/>
          </w:tcPr>
          <w:p>
            <w:pPr>
              <w:spacing w:line="320" w:lineRule="exact"/>
              <w:jc w:val="center"/>
              <w:rPr>
                <w:rFonts w:hint="eastAsia" w:ascii="黑体" w:hAnsi="宋体" w:eastAsia="黑体"/>
                <w:sz w:val="18"/>
              </w:rPr>
            </w:pPr>
          </w:p>
        </w:tc>
        <w:tc>
          <w:tcPr>
            <w:tcW w:w="1558" w:type="dxa"/>
            <w:gridSpan w:val="2"/>
            <w:noWrap w:val="0"/>
            <w:vAlign w:val="center"/>
          </w:tcPr>
          <w:p>
            <w:pPr>
              <w:spacing w:line="320" w:lineRule="exact"/>
              <w:ind w:left="0" w:leftChars="0" w:firstLine="0" w:firstLineChars="0"/>
              <w:jc w:val="both"/>
              <w:rPr>
                <w:rFonts w:hint="eastAsia" w:ascii="黑体" w:hAnsi="宋体" w:eastAsia="黑体"/>
                <w:sz w:val="18"/>
              </w:rPr>
            </w:pPr>
            <w:r>
              <w:rPr>
                <w:rFonts w:hint="eastAsia" w:ascii="黑体" w:hAnsi="宋体" w:eastAsia="黑体"/>
                <w:sz w:val="18"/>
              </w:rPr>
              <w:t>交工日期</w:t>
            </w:r>
          </w:p>
        </w:tc>
        <w:tc>
          <w:tcPr>
            <w:tcW w:w="878" w:type="dxa"/>
            <w:noWrap w:val="0"/>
            <w:vAlign w:val="center"/>
          </w:tcPr>
          <w:p>
            <w:pPr>
              <w:spacing w:line="320" w:lineRule="exact"/>
              <w:jc w:val="center"/>
              <w:rPr>
                <w:rFonts w:hint="eastAsia" w:ascii="黑体" w:hAnsi="宋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31" w:hRule="atLeast"/>
          <w:jc w:val="center"/>
        </w:trPr>
        <w:tc>
          <w:tcPr>
            <w:tcW w:w="576" w:type="dxa"/>
            <w:noWrap w:val="0"/>
            <w:vAlign w:val="center"/>
          </w:tcPr>
          <w:p>
            <w:pPr>
              <w:spacing w:line="320" w:lineRule="exact"/>
              <w:ind w:left="0" w:leftChars="0" w:firstLine="0" w:firstLineChars="0"/>
              <w:jc w:val="both"/>
              <w:rPr>
                <w:rFonts w:ascii="宋体"/>
                <w:sz w:val="18"/>
              </w:rPr>
            </w:pPr>
            <w:r>
              <w:rPr>
                <w:rFonts w:hint="eastAsia" w:ascii="宋体" w:hAnsi="宋体"/>
                <w:sz w:val="18"/>
              </w:rPr>
              <w:t>序号</w:t>
            </w:r>
          </w:p>
        </w:tc>
        <w:tc>
          <w:tcPr>
            <w:tcW w:w="2057" w:type="dxa"/>
            <w:gridSpan w:val="2"/>
            <w:noWrap w:val="0"/>
            <w:vAlign w:val="center"/>
          </w:tcPr>
          <w:p>
            <w:pPr>
              <w:spacing w:line="320" w:lineRule="exact"/>
              <w:jc w:val="center"/>
              <w:rPr>
                <w:rFonts w:ascii="宋体"/>
                <w:sz w:val="18"/>
              </w:rPr>
            </w:pPr>
            <w:r>
              <w:rPr>
                <w:rFonts w:hint="eastAsia" w:ascii="宋体" w:hAnsi="宋体"/>
                <w:sz w:val="18"/>
              </w:rPr>
              <w:t>项</w:t>
            </w:r>
            <w:r>
              <w:rPr>
                <w:rFonts w:ascii="宋体" w:hAnsi="宋体"/>
                <w:sz w:val="18"/>
              </w:rPr>
              <w:t xml:space="preserve">        </w:t>
            </w:r>
            <w:r>
              <w:rPr>
                <w:rFonts w:hint="eastAsia" w:ascii="宋体" w:hAnsi="宋体"/>
                <w:sz w:val="18"/>
              </w:rPr>
              <w:t>目</w:t>
            </w:r>
          </w:p>
        </w:tc>
        <w:tc>
          <w:tcPr>
            <w:tcW w:w="4116" w:type="dxa"/>
            <w:gridSpan w:val="3"/>
            <w:noWrap w:val="0"/>
            <w:vAlign w:val="center"/>
          </w:tcPr>
          <w:p>
            <w:pPr>
              <w:spacing w:line="320" w:lineRule="exact"/>
              <w:jc w:val="center"/>
              <w:rPr>
                <w:rFonts w:ascii="宋体"/>
                <w:sz w:val="18"/>
              </w:rPr>
            </w:pPr>
            <w:r>
              <w:rPr>
                <w:rFonts w:hint="eastAsia" w:ascii="宋体" w:hAnsi="宋体"/>
                <w:sz w:val="18"/>
              </w:rPr>
              <w:t>验</w:t>
            </w:r>
            <w:r>
              <w:rPr>
                <w:rFonts w:ascii="宋体" w:hAnsi="宋体"/>
                <w:sz w:val="18"/>
              </w:rPr>
              <w:t xml:space="preserve">  </w:t>
            </w:r>
            <w:r>
              <w:rPr>
                <w:rFonts w:hint="eastAsia" w:ascii="宋体" w:hAnsi="宋体"/>
                <w:sz w:val="18"/>
              </w:rPr>
              <w:t>收</w:t>
            </w:r>
            <w:r>
              <w:rPr>
                <w:rFonts w:ascii="宋体" w:hAnsi="宋体"/>
                <w:sz w:val="18"/>
              </w:rPr>
              <w:t xml:space="preserve">  </w:t>
            </w:r>
            <w:r>
              <w:rPr>
                <w:rFonts w:hint="eastAsia" w:ascii="宋体" w:hAnsi="宋体"/>
                <w:sz w:val="18"/>
              </w:rPr>
              <w:t>记</w:t>
            </w:r>
            <w:r>
              <w:rPr>
                <w:rFonts w:ascii="宋体" w:hAnsi="宋体"/>
                <w:sz w:val="18"/>
              </w:rPr>
              <w:t xml:space="preserve">  </w:t>
            </w:r>
            <w:r>
              <w:rPr>
                <w:rFonts w:hint="eastAsia" w:ascii="宋体" w:hAnsi="宋体"/>
                <w:sz w:val="18"/>
              </w:rPr>
              <w:t>录</w:t>
            </w:r>
          </w:p>
        </w:tc>
        <w:tc>
          <w:tcPr>
            <w:tcW w:w="2436" w:type="dxa"/>
            <w:gridSpan w:val="3"/>
            <w:noWrap w:val="0"/>
            <w:vAlign w:val="center"/>
          </w:tcPr>
          <w:p>
            <w:pPr>
              <w:spacing w:line="320" w:lineRule="exact"/>
              <w:jc w:val="center"/>
              <w:rPr>
                <w:rFonts w:ascii="宋体"/>
                <w:sz w:val="18"/>
              </w:rPr>
            </w:pPr>
            <w:r>
              <w:rPr>
                <w:rFonts w:hint="eastAsia" w:ascii="宋体" w:hAnsi="宋体"/>
                <w:sz w:val="18"/>
              </w:rPr>
              <w:t>验</w:t>
            </w:r>
            <w:r>
              <w:rPr>
                <w:rFonts w:ascii="宋体" w:hAnsi="宋体"/>
                <w:sz w:val="18"/>
              </w:rPr>
              <w:t xml:space="preserve"> </w:t>
            </w:r>
            <w:r>
              <w:rPr>
                <w:rFonts w:hint="eastAsia" w:ascii="宋体" w:hAnsi="宋体"/>
                <w:sz w:val="18"/>
              </w:rPr>
              <w:t>收</w:t>
            </w:r>
            <w:r>
              <w:rPr>
                <w:rFonts w:ascii="宋体" w:hAnsi="宋体"/>
                <w:sz w:val="18"/>
              </w:rPr>
              <w:t xml:space="preserve"> </w:t>
            </w:r>
            <w:r>
              <w:rPr>
                <w:rFonts w:hint="eastAsia" w:ascii="宋体" w:hAnsi="宋体"/>
                <w:sz w:val="18"/>
              </w:rPr>
              <w:t>结</w:t>
            </w:r>
            <w:r>
              <w:rPr>
                <w:rFonts w:ascii="宋体" w:hAnsi="宋体"/>
                <w:sz w:val="18"/>
              </w:rPr>
              <w:t xml:space="preserve"> </w:t>
            </w:r>
            <w:r>
              <w:rPr>
                <w:rFonts w:hint="eastAsia" w:ascii="宋体" w:hAnsi="宋体"/>
                <w:sz w:val="18"/>
              </w:rPr>
              <w:t>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17" w:hRule="atLeast"/>
          <w:jc w:val="center"/>
        </w:trPr>
        <w:tc>
          <w:tcPr>
            <w:tcW w:w="576" w:type="dxa"/>
            <w:noWrap w:val="0"/>
            <w:vAlign w:val="center"/>
          </w:tcPr>
          <w:p>
            <w:pPr>
              <w:spacing w:line="320" w:lineRule="exact"/>
              <w:jc w:val="center"/>
              <w:rPr>
                <w:rFonts w:ascii="宋体"/>
                <w:sz w:val="18"/>
              </w:rPr>
            </w:pPr>
            <w:r>
              <w:rPr>
                <w:rFonts w:ascii="宋体" w:hAnsi="宋体"/>
                <w:sz w:val="18"/>
              </w:rPr>
              <w:t>1</w:t>
            </w:r>
          </w:p>
        </w:tc>
        <w:tc>
          <w:tcPr>
            <w:tcW w:w="2057" w:type="dxa"/>
            <w:gridSpan w:val="2"/>
            <w:noWrap w:val="0"/>
            <w:vAlign w:val="center"/>
          </w:tcPr>
          <w:p>
            <w:pPr>
              <w:spacing w:line="320" w:lineRule="exact"/>
              <w:jc w:val="center"/>
              <w:rPr>
                <w:rFonts w:ascii="宋体"/>
                <w:sz w:val="18"/>
              </w:rPr>
            </w:pPr>
            <w:r>
              <w:rPr>
                <w:rFonts w:hint="eastAsia" w:ascii="宋体" w:hAnsi="宋体"/>
                <w:sz w:val="18"/>
              </w:rPr>
              <w:t>分部工程</w:t>
            </w:r>
          </w:p>
        </w:tc>
        <w:tc>
          <w:tcPr>
            <w:tcW w:w="4116" w:type="dxa"/>
            <w:gridSpan w:val="3"/>
            <w:noWrap w:val="0"/>
            <w:vAlign w:val="center"/>
          </w:tcPr>
          <w:p>
            <w:pPr>
              <w:spacing w:line="320" w:lineRule="exact"/>
              <w:ind w:firstLine="412" w:firstLineChars="229"/>
              <w:rPr>
                <w:rFonts w:ascii="宋体"/>
                <w:sz w:val="18"/>
              </w:rPr>
            </w:pPr>
            <w:r>
              <w:rPr>
                <w:rFonts w:hint="eastAsia" w:ascii="宋体" w:hAnsi="宋体"/>
                <w:sz w:val="18"/>
              </w:rPr>
              <w:t>共</w:t>
            </w:r>
            <w:r>
              <w:rPr>
                <w:rFonts w:ascii="宋体" w:hAnsi="宋体"/>
                <w:sz w:val="18"/>
              </w:rPr>
              <w:t xml:space="preserve">         </w:t>
            </w:r>
            <w:r>
              <w:rPr>
                <w:rFonts w:hint="eastAsia" w:ascii="宋体" w:hAnsi="宋体"/>
                <w:sz w:val="18"/>
              </w:rPr>
              <w:t>分部，经查</w:t>
            </w:r>
            <w:r>
              <w:rPr>
                <w:rFonts w:ascii="宋体" w:hAnsi="宋体"/>
                <w:sz w:val="18"/>
              </w:rPr>
              <w:t xml:space="preserve">          </w:t>
            </w:r>
            <w:r>
              <w:rPr>
                <w:rFonts w:hint="eastAsia" w:ascii="宋体" w:hAnsi="宋体"/>
                <w:sz w:val="18"/>
              </w:rPr>
              <w:t>分部</w:t>
            </w:r>
          </w:p>
          <w:p>
            <w:pPr>
              <w:spacing w:line="320" w:lineRule="exact"/>
              <w:ind w:firstLine="412" w:firstLineChars="229"/>
              <w:rPr>
                <w:rFonts w:ascii="宋体"/>
                <w:sz w:val="18"/>
              </w:rPr>
            </w:pPr>
          </w:p>
          <w:p>
            <w:pPr>
              <w:spacing w:line="320" w:lineRule="exact"/>
              <w:ind w:firstLine="412" w:firstLineChars="229"/>
              <w:rPr>
                <w:rFonts w:ascii="宋体"/>
                <w:sz w:val="18"/>
              </w:rPr>
            </w:pPr>
            <w:r>
              <w:rPr>
                <w:rFonts w:hint="eastAsia" w:ascii="宋体" w:hAnsi="宋体"/>
                <w:sz w:val="18"/>
              </w:rPr>
              <w:t>符合规范及设计要求</w:t>
            </w:r>
            <w:r>
              <w:rPr>
                <w:rFonts w:ascii="宋体" w:hAnsi="宋体"/>
                <w:sz w:val="18"/>
              </w:rPr>
              <w:t xml:space="preserve">             </w:t>
            </w:r>
            <w:r>
              <w:rPr>
                <w:rFonts w:hint="eastAsia" w:ascii="宋体" w:hAnsi="宋体"/>
                <w:sz w:val="18"/>
              </w:rPr>
              <w:t>分部</w:t>
            </w:r>
          </w:p>
        </w:tc>
        <w:tc>
          <w:tcPr>
            <w:tcW w:w="2436" w:type="dxa"/>
            <w:gridSpan w:val="3"/>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06" w:hRule="atLeast"/>
          <w:jc w:val="center"/>
        </w:trPr>
        <w:tc>
          <w:tcPr>
            <w:tcW w:w="576" w:type="dxa"/>
            <w:noWrap w:val="0"/>
            <w:vAlign w:val="center"/>
          </w:tcPr>
          <w:p>
            <w:pPr>
              <w:spacing w:line="320" w:lineRule="exact"/>
              <w:ind w:firstLine="180" w:firstLineChars="100"/>
              <w:jc w:val="center"/>
              <w:rPr>
                <w:rFonts w:ascii="宋体"/>
                <w:sz w:val="18"/>
              </w:rPr>
            </w:pPr>
            <w:r>
              <w:rPr>
                <w:rFonts w:ascii="宋体" w:hAnsi="宋体"/>
                <w:sz w:val="18"/>
              </w:rPr>
              <w:t>2</w:t>
            </w:r>
          </w:p>
        </w:tc>
        <w:tc>
          <w:tcPr>
            <w:tcW w:w="2057" w:type="dxa"/>
            <w:gridSpan w:val="2"/>
            <w:noWrap w:val="0"/>
            <w:vAlign w:val="center"/>
          </w:tcPr>
          <w:p>
            <w:pPr>
              <w:spacing w:line="320" w:lineRule="exact"/>
              <w:jc w:val="center"/>
              <w:rPr>
                <w:rFonts w:ascii="宋体"/>
                <w:sz w:val="18"/>
              </w:rPr>
            </w:pPr>
            <w:r>
              <w:rPr>
                <w:rFonts w:hint="eastAsia" w:ascii="宋体" w:hAnsi="宋体"/>
                <w:sz w:val="18"/>
              </w:rPr>
              <w:t>质量控制资料</w:t>
            </w:r>
          </w:p>
        </w:tc>
        <w:tc>
          <w:tcPr>
            <w:tcW w:w="4116" w:type="dxa"/>
            <w:gridSpan w:val="3"/>
            <w:noWrap w:val="0"/>
            <w:vAlign w:val="center"/>
          </w:tcPr>
          <w:p>
            <w:pPr>
              <w:spacing w:line="320" w:lineRule="exact"/>
              <w:ind w:firstLine="412" w:firstLineChars="229"/>
              <w:rPr>
                <w:rFonts w:ascii="宋体"/>
                <w:sz w:val="18"/>
              </w:rPr>
            </w:pPr>
            <w:r>
              <w:rPr>
                <w:rFonts w:hint="eastAsia" w:ascii="宋体" w:hAnsi="宋体"/>
                <w:sz w:val="18"/>
              </w:rPr>
              <w:t>共</w:t>
            </w:r>
            <w:r>
              <w:rPr>
                <w:rFonts w:ascii="宋体" w:hAnsi="宋体"/>
                <w:sz w:val="18"/>
              </w:rPr>
              <w:t xml:space="preserve">        </w:t>
            </w:r>
            <w:r>
              <w:rPr>
                <w:rFonts w:hint="eastAsia" w:ascii="宋体" w:hAnsi="宋体"/>
                <w:sz w:val="18"/>
              </w:rPr>
              <w:t>项，经审查符合要求</w:t>
            </w:r>
            <w:r>
              <w:rPr>
                <w:rFonts w:ascii="宋体" w:hAnsi="宋体"/>
                <w:sz w:val="18"/>
              </w:rPr>
              <w:t xml:space="preserve">      </w:t>
            </w:r>
            <w:r>
              <w:rPr>
                <w:rFonts w:hint="eastAsia" w:ascii="宋体" w:hAnsi="宋体"/>
                <w:sz w:val="18"/>
              </w:rPr>
              <w:t>项</w:t>
            </w:r>
          </w:p>
        </w:tc>
        <w:tc>
          <w:tcPr>
            <w:tcW w:w="2436" w:type="dxa"/>
            <w:gridSpan w:val="3"/>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075" w:hRule="atLeast"/>
          <w:jc w:val="center"/>
        </w:trPr>
        <w:tc>
          <w:tcPr>
            <w:tcW w:w="576" w:type="dxa"/>
            <w:noWrap w:val="0"/>
            <w:vAlign w:val="center"/>
          </w:tcPr>
          <w:p>
            <w:pPr>
              <w:spacing w:line="320" w:lineRule="exact"/>
              <w:jc w:val="center"/>
              <w:rPr>
                <w:rFonts w:ascii="宋体"/>
                <w:sz w:val="18"/>
              </w:rPr>
            </w:pPr>
            <w:r>
              <w:rPr>
                <w:rFonts w:ascii="宋体" w:hAnsi="宋体"/>
                <w:sz w:val="18"/>
              </w:rPr>
              <w:t>3</w:t>
            </w:r>
          </w:p>
        </w:tc>
        <w:tc>
          <w:tcPr>
            <w:tcW w:w="2057" w:type="dxa"/>
            <w:gridSpan w:val="2"/>
            <w:noWrap w:val="0"/>
            <w:vAlign w:val="center"/>
          </w:tcPr>
          <w:p>
            <w:pPr>
              <w:spacing w:line="320" w:lineRule="exact"/>
              <w:jc w:val="center"/>
              <w:rPr>
                <w:rFonts w:ascii="宋体"/>
                <w:sz w:val="18"/>
              </w:rPr>
            </w:pPr>
            <w:r>
              <w:rPr>
                <w:rFonts w:hint="eastAsia" w:ascii="宋体" w:hAnsi="宋体"/>
                <w:sz w:val="18"/>
              </w:rPr>
              <w:t>观感质量</w:t>
            </w:r>
          </w:p>
        </w:tc>
        <w:tc>
          <w:tcPr>
            <w:tcW w:w="4116" w:type="dxa"/>
            <w:gridSpan w:val="3"/>
            <w:noWrap w:val="0"/>
            <w:vAlign w:val="center"/>
          </w:tcPr>
          <w:p>
            <w:pPr>
              <w:spacing w:line="320" w:lineRule="exact"/>
              <w:ind w:firstLine="412" w:firstLineChars="229"/>
              <w:rPr>
                <w:rFonts w:ascii="宋体"/>
                <w:sz w:val="18"/>
              </w:rPr>
            </w:pPr>
            <w:r>
              <w:rPr>
                <w:rFonts w:hint="eastAsia" w:ascii="宋体" w:hAnsi="宋体"/>
                <w:sz w:val="18"/>
              </w:rPr>
              <w:t>共抽查</w:t>
            </w:r>
            <w:r>
              <w:rPr>
                <w:rFonts w:ascii="宋体" w:hAnsi="宋体"/>
                <w:sz w:val="18"/>
              </w:rPr>
              <w:t xml:space="preserve">           </w:t>
            </w:r>
            <w:r>
              <w:rPr>
                <w:rFonts w:hint="eastAsia" w:ascii="宋体" w:hAnsi="宋体"/>
                <w:sz w:val="18"/>
              </w:rPr>
              <w:t>项，符合要求</w:t>
            </w:r>
            <w:r>
              <w:rPr>
                <w:rFonts w:ascii="宋体" w:hAnsi="宋体"/>
                <w:sz w:val="18"/>
              </w:rPr>
              <w:t xml:space="preserve">     </w:t>
            </w:r>
            <w:r>
              <w:rPr>
                <w:rFonts w:hint="eastAsia" w:ascii="宋体" w:hAnsi="宋体"/>
                <w:sz w:val="18"/>
              </w:rPr>
              <w:t>项</w:t>
            </w:r>
          </w:p>
          <w:p>
            <w:pPr>
              <w:spacing w:line="320" w:lineRule="exact"/>
              <w:ind w:firstLine="412" w:firstLineChars="229"/>
              <w:rPr>
                <w:rFonts w:ascii="宋体"/>
                <w:sz w:val="18"/>
              </w:rPr>
            </w:pPr>
          </w:p>
          <w:p>
            <w:pPr>
              <w:spacing w:line="320" w:lineRule="exact"/>
              <w:ind w:firstLine="412" w:firstLineChars="229"/>
              <w:rPr>
                <w:rFonts w:ascii="宋体"/>
                <w:sz w:val="18"/>
              </w:rPr>
            </w:pPr>
            <w:r>
              <w:rPr>
                <w:rFonts w:hint="eastAsia" w:ascii="宋体" w:hAnsi="宋体"/>
                <w:sz w:val="18"/>
              </w:rPr>
              <w:t>不符合要求</w:t>
            </w:r>
            <w:r>
              <w:rPr>
                <w:rFonts w:ascii="宋体" w:hAnsi="宋体"/>
                <w:sz w:val="18"/>
              </w:rPr>
              <w:t xml:space="preserve">           </w:t>
            </w:r>
            <w:r>
              <w:rPr>
                <w:rFonts w:hint="eastAsia" w:ascii="宋体" w:hAnsi="宋体"/>
                <w:sz w:val="18"/>
              </w:rPr>
              <w:t>项</w:t>
            </w:r>
          </w:p>
        </w:tc>
        <w:tc>
          <w:tcPr>
            <w:tcW w:w="2436" w:type="dxa"/>
            <w:gridSpan w:val="3"/>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89" w:hRule="atLeast"/>
          <w:jc w:val="center"/>
        </w:trPr>
        <w:tc>
          <w:tcPr>
            <w:tcW w:w="576" w:type="dxa"/>
            <w:noWrap w:val="0"/>
            <w:vAlign w:val="center"/>
          </w:tcPr>
          <w:p>
            <w:pPr>
              <w:spacing w:line="320" w:lineRule="exact"/>
              <w:jc w:val="center"/>
              <w:rPr>
                <w:rFonts w:ascii="宋体"/>
                <w:sz w:val="18"/>
              </w:rPr>
            </w:pPr>
            <w:r>
              <w:rPr>
                <w:rFonts w:ascii="宋体" w:hAnsi="宋体"/>
                <w:sz w:val="18"/>
              </w:rPr>
              <w:t>4</w:t>
            </w:r>
          </w:p>
        </w:tc>
        <w:tc>
          <w:tcPr>
            <w:tcW w:w="2057" w:type="dxa"/>
            <w:gridSpan w:val="2"/>
            <w:noWrap w:val="0"/>
            <w:vAlign w:val="center"/>
          </w:tcPr>
          <w:p>
            <w:pPr>
              <w:spacing w:line="320" w:lineRule="exact"/>
              <w:jc w:val="center"/>
              <w:rPr>
                <w:rFonts w:ascii="宋体"/>
                <w:sz w:val="18"/>
              </w:rPr>
            </w:pPr>
            <w:r>
              <w:rPr>
                <w:rFonts w:hint="eastAsia" w:ascii="宋体" w:hAnsi="宋体"/>
                <w:sz w:val="18"/>
              </w:rPr>
              <w:t>综合验收结论</w:t>
            </w:r>
          </w:p>
        </w:tc>
        <w:tc>
          <w:tcPr>
            <w:tcW w:w="6552" w:type="dxa"/>
            <w:gridSpan w:val="6"/>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4" w:hRule="atLeast"/>
          <w:jc w:val="center"/>
        </w:trPr>
        <w:tc>
          <w:tcPr>
            <w:tcW w:w="576" w:type="dxa"/>
            <w:vMerge w:val="restart"/>
            <w:noWrap w:val="0"/>
            <w:textDirection w:val="tbRlV"/>
            <w:vAlign w:val="center"/>
          </w:tcPr>
          <w:p>
            <w:pPr>
              <w:spacing w:line="320" w:lineRule="exact"/>
              <w:jc w:val="center"/>
              <w:rPr>
                <w:rFonts w:ascii="宋体"/>
                <w:sz w:val="18"/>
              </w:rPr>
            </w:pPr>
            <w:r>
              <w:rPr>
                <w:rFonts w:hint="eastAsia" w:ascii="宋体" w:hAnsi="宋体"/>
                <w:sz w:val="18"/>
              </w:rPr>
              <w:t>参加验收单位</w:t>
            </w:r>
          </w:p>
        </w:tc>
        <w:tc>
          <w:tcPr>
            <w:tcW w:w="2057" w:type="dxa"/>
            <w:gridSpan w:val="2"/>
            <w:noWrap w:val="0"/>
            <w:vAlign w:val="center"/>
          </w:tcPr>
          <w:p>
            <w:pPr>
              <w:spacing w:line="320" w:lineRule="exact"/>
              <w:jc w:val="center"/>
              <w:rPr>
                <w:rFonts w:ascii="宋体"/>
                <w:sz w:val="18"/>
              </w:rPr>
            </w:pPr>
            <w:r>
              <w:rPr>
                <w:rFonts w:hint="eastAsia" w:ascii="宋体" w:hAnsi="宋体"/>
                <w:sz w:val="18"/>
              </w:rPr>
              <w:t>建</w:t>
            </w:r>
            <w:r>
              <w:rPr>
                <w:rFonts w:ascii="宋体" w:hAnsi="宋体"/>
                <w:sz w:val="18"/>
              </w:rPr>
              <w:t xml:space="preserve"> </w:t>
            </w:r>
            <w:r>
              <w:rPr>
                <w:rFonts w:hint="eastAsia" w:ascii="宋体" w:hAnsi="宋体"/>
                <w:sz w:val="18"/>
              </w:rPr>
              <w:t>设</w:t>
            </w:r>
            <w:r>
              <w:rPr>
                <w:rFonts w:ascii="宋体" w:hAnsi="宋体"/>
                <w:sz w:val="18"/>
              </w:rPr>
              <w:t xml:space="preserve"> </w:t>
            </w:r>
            <w:r>
              <w:rPr>
                <w:rFonts w:hint="eastAsia" w:ascii="宋体" w:hAnsi="宋体"/>
                <w:sz w:val="18"/>
              </w:rPr>
              <w:t>单</w:t>
            </w:r>
            <w:r>
              <w:rPr>
                <w:rFonts w:ascii="宋体" w:hAnsi="宋体"/>
                <w:sz w:val="18"/>
              </w:rPr>
              <w:t xml:space="preserve"> </w:t>
            </w:r>
            <w:r>
              <w:rPr>
                <w:rFonts w:hint="eastAsia" w:ascii="宋体" w:hAnsi="宋体"/>
                <w:sz w:val="18"/>
              </w:rPr>
              <w:t>位</w:t>
            </w:r>
          </w:p>
        </w:tc>
        <w:tc>
          <w:tcPr>
            <w:tcW w:w="2856" w:type="dxa"/>
            <w:gridSpan w:val="2"/>
            <w:noWrap w:val="0"/>
            <w:vAlign w:val="center"/>
          </w:tcPr>
          <w:p>
            <w:pPr>
              <w:spacing w:line="320" w:lineRule="exact"/>
              <w:jc w:val="center"/>
              <w:rPr>
                <w:rFonts w:ascii="宋体"/>
                <w:sz w:val="18"/>
              </w:rPr>
            </w:pPr>
            <w:r>
              <w:rPr>
                <w:rFonts w:hint="eastAsia" w:ascii="宋体" w:hAnsi="宋体"/>
                <w:sz w:val="18"/>
              </w:rPr>
              <w:t>监</w:t>
            </w:r>
            <w:r>
              <w:rPr>
                <w:rFonts w:ascii="宋体" w:hAnsi="宋体"/>
                <w:sz w:val="18"/>
              </w:rPr>
              <w:t xml:space="preserve"> </w:t>
            </w:r>
            <w:r>
              <w:rPr>
                <w:rFonts w:hint="eastAsia" w:ascii="宋体" w:hAnsi="宋体"/>
                <w:sz w:val="18"/>
              </w:rPr>
              <w:t>理</w:t>
            </w:r>
            <w:r>
              <w:rPr>
                <w:rFonts w:ascii="宋体" w:hAnsi="宋体"/>
                <w:sz w:val="18"/>
              </w:rPr>
              <w:t xml:space="preserve"> </w:t>
            </w:r>
            <w:r>
              <w:rPr>
                <w:rFonts w:hint="eastAsia" w:ascii="宋体" w:hAnsi="宋体"/>
                <w:sz w:val="18"/>
              </w:rPr>
              <w:t>单</w:t>
            </w:r>
            <w:r>
              <w:rPr>
                <w:rFonts w:ascii="宋体" w:hAnsi="宋体"/>
                <w:sz w:val="18"/>
              </w:rPr>
              <w:t xml:space="preserve"> </w:t>
            </w:r>
            <w:r>
              <w:rPr>
                <w:rFonts w:hint="eastAsia" w:ascii="宋体" w:hAnsi="宋体"/>
                <w:sz w:val="18"/>
              </w:rPr>
              <w:t>位</w:t>
            </w:r>
          </w:p>
        </w:tc>
        <w:tc>
          <w:tcPr>
            <w:tcW w:w="1768" w:type="dxa"/>
            <w:gridSpan w:val="2"/>
            <w:noWrap w:val="0"/>
            <w:vAlign w:val="center"/>
          </w:tcPr>
          <w:p>
            <w:pPr>
              <w:spacing w:line="320" w:lineRule="exact"/>
              <w:jc w:val="center"/>
              <w:rPr>
                <w:rFonts w:ascii="宋体"/>
                <w:sz w:val="18"/>
              </w:rPr>
            </w:pPr>
            <w:r>
              <w:rPr>
                <w:rFonts w:hint="eastAsia" w:ascii="宋体" w:hAnsi="宋体"/>
                <w:sz w:val="18"/>
              </w:rPr>
              <w:t>施</w:t>
            </w:r>
            <w:r>
              <w:rPr>
                <w:rFonts w:ascii="宋体" w:hAnsi="宋体"/>
                <w:sz w:val="18"/>
              </w:rPr>
              <w:t xml:space="preserve"> </w:t>
            </w:r>
            <w:r>
              <w:rPr>
                <w:rFonts w:hint="eastAsia" w:ascii="宋体" w:hAnsi="宋体"/>
                <w:sz w:val="18"/>
              </w:rPr>
              <w:t>工</w:t>
            </w:r>
            <w:r>
              <w:rPr>
                <w:rFonts w:ascii="宋体" w:hAnsi="宋体"/>
                <w:sz w:val="18"/>
              </w:rPr>
              <w:t xml:space="preserve"> </w:t>
            </w:r>
            <w:r>
              <w:rPr>
                <w:rFonts w:hint="eastAsia" w:ascii="宋体" w:hAnsi="宋体"/>
                <w:sz w:val="18"/>
              </w:rPr>
              <w:t>单</w:t>
            </w:r>
            <w:r>
              <w:rPr>
                <w:rFonts w:ascii="宋体" w:hAnsi="宋体"/>
                <w:sz w:val="18"/>
              </w:rPr>
              <w:t xml:space="preserve"> </w:t>
            </w:r>
            <w:r>
              <w:rPr>
                <w:rFonts w:hint="eastAsia" w:ascii="宋体" w:hAnsi="宋体"/>
                <w:sz w:val="18"/>
              </w:rPr>
              <w:t>位</w:t>
            </w:r>
          </w:p>
        </w:tc>
        <w:tc>
          <w:tcPr>
            <w:tcW w:w="1928" w:type="dxa"/>
            <w:gridSpan w:val="2"/>
            <w:noWrap w:val="0"/>
            <w:vAlign w:val="center"/>
          </w:tcPr>
          <w:p>
            <w:pPr>
              <w:spacing w:line="320" w:lineRule="exact"/>
              <w:jc w:val="center"/>
              <w:rPr>
                <w:rFonts w:ascii="宋体"/>
                <w:sz w:val="18"/>
              </w:rPr>
            </w:pPr>
            <w:r>
              <w:rPr>
                <w:rFonts w:hint="eastAsia" w:ascii="宋体" w:hAnsi="宋体"/>
                <w:sz w:val="18"/>
              </w:rPr>
              <w:t>设</w:t>
            </w:r>
            <w:r>
              <w:rPr>
                <w:rFonts w:ascii="宋体" w:hAnsi="宋体"/>
                <w:sz w:val="18"/>
              </w:rPr>
              <w:t xml:space="preserve"> </w:t>
            </w:r>
            <w:r>
              <w:rPr>
                <w:rFonts w:hint="eastAsia" w:ascii="宋体" w:hAnsi="宋体"/>
                <w:sz w:val="18"/>
              </w:rPr>
              <w:t>计</w:t>
            </w:r>
            <w:r>
              <w:rPr>
                <w:rFonts w:ascii="宋体" w:hAnsi="宋体"/>
                <w:sz w:val="18"/>
              </w:rPr>
              <w:t xml:space="preserve"> </w:t>
            </w:r>
            <w:r>
              <w:rPr>
                <w:rFonts w:hint="eastAsia" w:ascii="宋体" w:hAnsi="宋体"/>
                <w:sz w:val="18"/>
              </w:rPr>
              <w:t>单</w:t>
            </w:r>
            <w:r>
              <w:rPr>
                <w:rFonts w:ascii="宋体" w:hAnsi="宋体"/>
                <w:sz w:val="18"/>
              </w:rPr>
              <w:t xml:space="preserve"> </w:t>
            </w:r>
            <w:r>
              <w:rPr>
                <w:rFonts w:hint="eastAsia" w:ascii="宋体" w:hAnsi="宋体"/>
                <w:sz w:val="18"/>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576" w:type="dxa"/>
            <w:vMerge w:val="continue"/>
            <w:noWrap w:val="0"/>
            <w:vAlign w:val="center"/>
          </w:tcPr>
          <w:p>
            <w:pPr>
              <w:spacing w:line="320" w:lineRule="exact"/>
              <w:jc w:val="center"/>
              <w:rPr>
                <w:rFonts w:ascii="宋体"/>
                <w:sz w:val="18"/>
              </w:rPr>
            </w:pPr>
          </w:p>
        </w:tc>
        <w:tc>
          <w:tcPr>
            <w:tcW w:w="2057" w:type="dxa"/>
            <w:gridSpan w:val="2"/>
            <w:vMerge w:val="restart"/>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r>
              <w:rPr>
                <w:rFonts w:hint="eastAsia" w:ascii="宋体" w:hAnsi="宋体"/>
                <w:sz w:val="18"/>
              </w:rPr>
              <w:t>（公章）</w:t>
            </w:r>
          </w:p>
          <w:p>
            <w:pPr>
              <w:spacing w:line="320" w:lineRule="exact"/>
              <w:jc w:val="center"/>
              <w:rPr>
                <w:rFonts w:ascii="宋体"/>
                <w:sz w:val="18"/>
              </w:rPr>
            </w:pPr>
            <w:r>
              <w:rPr>
                <w:rFonts w:hint="eastAsia" w:ascii="宋体" w:hAnsi="宋体"/>
                <w:sz w:val="18"/>
              </w:rPr>
              <w:t>单位（项目）负责人</w:t>
            </w:r>
          </w:p>
          <w:p>
            <w:pPr>
              <w:spacing w:line="320" w:lineRule="exact"/>
              <w:jc w:val="center"/>
              <w:rPr>
                <w:rFonts w:ascii="宋体"/>
                <w:sz w:val="18"/>
              </w:rPr>
            </w:pPr>
          </w:p>
          <w:p>
            <w:pPr>
              <w:spacing w:line="320" w:lineRule="exact"/>
              <w:jc w:val="center"/>
              <w:rPr>
                <w:rFonts w:hint="eastAsia" w:ascii="宋体"/>
                <w:sz w:val="18"/>
              </w:rPr>
            </w:pPr>
          </w:p>
          <w:p>
            <w:pPr>
              <w:spacing w:line="320" w:lineRule="exact"/>
              <w:jc w:val="center"/>
              <w:rPr>
                <w:rFonts w:hint="eastAsia" w:ascii="宋体"/>
                <w:sz w:val="18"/>
              </w:rPr>
            </w:pPr>
          </w:p>
          <w:p>
            <w:pPr>
              <w:spacing w:line="320" w:lineRule="exact"/>
              <w:ind w:firstLine="540" w:firstLineChars="300"/>
              <w:jc w:val="right"/>
              <w:rPr>
                <w:rFonts w:ascii="宋体"/>
                <w:sz w:val="18"/>
              </w:rPr>
            </w:pP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c>
          <w:tcPr>
            <w:tcW w:w="2856" w:type="dxa"/>
            <w:gridSpan w:val="2"/>
            <w:vMerge w:val="restart"/>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r>
              <w:rPr>
                <w:rFonts w:hint="eastAsia" w:ascii="宋体" w:hAnsi="宋体"/>
                <w:sz w:val="18"/>
              </w:rPr>
              <w:t>（公章）</w:t>
            </w:r>
          </w:p>
          <w:p>
            <w:pPr>
              <w:spacing w:line="320" w:lineRule="exact"/>
              <w:jc w:val="center"/>
              <w:rPr>
                <w:rFonts w:ascii="宋体"/>
                <w:sz w:val="18"/>
              </w:rPr>
            </w:pPr>
            <w:r>
              <w:rPr>
                <w:rFonts w:hint="eastAsia" w:ascii="宋体" w:hAnsi="宋体"/>
                <w:sz w:val="18"/>
              </w:rPr>
              <w:t>总监理工程师</w:t>
            </w:r>
          </w:p>
          <w:p>
            <w:pPr>
              <w:spacing w:line="320" w:lineRule="exact"/>
              <w:jc w:val="center"/>
              <w:rPr>
                <w:rFonts w:hint="eastAsia" w:ascii="宋体"/>
                <w:sz w:val="18"/>
              </w:rPr>
            </w:pPr>
          </w:p>
          <w:p>
            <w:pPr>
              <w:spacing w:line="320" w:lineRule="exact"/>
              <w:jc w:val="center"/>
              <w:rPr>
                <w:rFonts w:hint="eastAsia" w:ascii="宋体"/>
                <w:sz w:val="18"/>
              </w:rPr>
            </w:pPr>
          </w:p>
          <w:p>
            <w:pPr>
              <w:spacing w:line="320" w:lineRule="exact"/>
              <w:jc w:val="center"/>
              <w:rPr>
                <w:rFonts w:ascii="宋体"/>
                <w:sz w:val="18"/>
              </w:rPr>
            </w:pPr>
          </w:p>
          <w:p>
            <w:pPr>
              <w:spacing w:line="320" w:lineRule="exact"/>
              <w:ind w:firstLine="180" w:firstLineChars="100"/>
              <w:jc w:val="right"/>
              <w:rPr>
                <w:rFonts w:ascii="宋体"/>
                <w:sz w:val="18"/>
              </w:rPr>
            </w:pP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c>
          <w:tcPr>
            <w:tcW w:w="1768" w:type="dxa"/>
            <w:gridSpan w:val="2"/>
            <w:vMerge w:val="restart"/>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r>
              <w:rPr>
                <w:rFonts w:hint="eastAsia" w:ascii="宋体" w:hAnsi="宋体"/>
                <w:sz w:val="18"/>
              </w:rPr>
              <w:t>（公章）</w:t>
            </w:r>
          </w:p>
          <w:p>
            <w:pPr>
              <w:spacing w:line="320" w:lineRule="exact"/>
              <w:jc w:val="center"/>
              <w:rPr>
                <w:rFonts w:ascii="宋体"/>
                <w:sz w:val="18"/>
              </w:rPr>
            </w:pPr>
            <w:r>
              <w:rPr>
                <w:rFonts w:hint="eastAsia" w:ascii="宋体" w:hAnsi="宋体"/>
                <w:sz w:val="18"/>
              </w:rPr>
              <w:t>单位负责人</w:t>
            </w:r>
          </w:p>
          <w:p>
            <w:pPr>
              <w:spacing w:line="320" w:lineRule="exact"/>
              <w:jc w:val="center"/>
              <w:rPr>
                <w:rFonts w:hint="eastAsia" w:ascii="宋体"/>
                <w:sz w:val="18"/>
              </w:rPr>
            </w:pPr>
          </w:p>
          <w:p>
            <w:pPr>
              <w:spacing w:line="320" w:lineRule="exact"/>
              <w:jc w:val="center"/>
              <w:rPr>
                <w:rFonts w:hint="eastAsia" w:ascii="宋体"/>
                <w:sz w:val="18"/>
              </w:rPr>
            </w:pPr>
          </w:p>
          <w:p>
            <w:pPr>
              <w:spacing w:line="320" w:lineRule="exact"/>
              <w:jc w:val="center"/>
              <w:rPr>
                <w:rFonts w:ascii="宋体"/>
                <w:sz w:val="18"/>
              </w:rPr>
            </w:pPr>
          </w:p>
          <w:p>
            <w:pPr>
              <w:spacing w:line="320" w:lineRule="exact"/>
              <w:ind w:firstLine="180" w:firstLineChars="100"/>
              <w:jc w:val="right"/>
              <w:rPr>
                <w:rFonts w:ascii="宋体"/>
                <w:sz w:val="18"/>
              </w:rPr>
            </w:pP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c>
          <w:tcPr>
            <w:tcW w:w="1928" w:type="dxa"/>
            <w:gridSpan w:val="2"/>
            <w:vMerge w:val="restart"/>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r>
              <w:rPr>
                <w:rFonts w:hint="eastAsia" w:ascii="宋体" w:hAnsi="宋体"/>
                <w:sz w:val="18"/>
              </w:rPr>
              <w:t>（公章）</w:t>
            </w:r>
          </w:p>
          <w:p>
            <w:pPr>
              <w:spacing w:line="320" w:lineRule="exact"/>
              <w:jc w:val="center"/>
              <w:rPr>
                <w:rFonts w:ascii="宋体"/>
                <w:sz w:val="18"/>
              </w:rPr>
            </w:pPr>
            <w:r>
              <w:rPr>
                <w:rFonts w:hint="eastAsia" w:ascii="宋体" w:hAnsi="宋体"/>
                <w:sz w:val="18"/>
              </w:rPr>
              <w:t>单位（项目）负责人</w:t>
            </w:r>
          </w:p>
          <w:p>
            <w:pPr>
              <w:spacing w:line="320" w:lineRule="exact"/>
              <w:jc w:val="center"/>
              <w:rPr>
                <w:rFonts w:hint="eastAsia" w:ascii="宋体"/>
                <w:sz w:val="18"/>
              </w:rPr>
            </w:pPr>
          </w:p>
          <w:p>
            <w:pPr>
              <w:spacing w:line="320" w:lineRule="exact"/>
              <w:jc w:val="center"/>
              <w:rPr>
                <w:rFonts w:ascii="宋体"/>
                <w:sz w:val="18"/>
              </w:rPr>
            </w:pPr>
          </w:p>
          <w:p>
            <w:pPr>
              <w:spacing w:line="320" w:lineRule="exact"/>
              <w:ind w:firstLine="540" w:firstLineChars="300"/>
              <w:jc w:val="right"/>
              <w:rPr>
                <w:rFonts w:ascii="宋体"/>
                <w:sz w:val="18"/>
              </w:rPr>
            </w:pP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576" w:type="dxa"/>
            <w:vMerge w:val="continue"/>
            <w:noWrap w:val="0"/>
            <w:vAlign w:val="center"/>
          </w:tcPr>
          <w:p>
            <w:pPr>
              <w:spacing w:line="320" w:lineRule="exact"/>
              <w:rPr>
                <w:rFonts w:ascii="宋体"/>
                <w:sz w:val="18"/>
              </w:rPr>
            </w:pPr>
          </w:p>
        </w:tc>
        <w:tc>
          <w:tcPr>
            <w:tcW w:w="2057" w:type="dxa"/>
            <w:gridSpan w:val="2"/>
            <w:vMerge w:val="continue"/>
            <w:noWrap w:val="0"/>
            <w:vAlign w:val="center"/>
          </w:tcPr>
          <w:p>
            <w:pPr>
              <w:spacing w:line="320" w:lineRule="exact"/>
              <w:ind w:firstLine="360" w:firstLineChars="200"/>
              <w:rPr>
                <w:rFonts w:ascii="宋体"/>
                <w:sz w:val="18"/>
              </w:rPr>
            </w:pPr>
          </w:p>
        </w:tc>
        <w:tc>
          <w:tcPr>
            <w:tcW w:w="2856" w:type="dxa"/>
            <w:gridSpan w:val="2"/>
            <w:vMerge w:val="continue"/>
            <w:noWrap w:val="0"/>
            <w:vAlign w:val="center"/>
          </w:tcPr>
          <w:p>
            <w:pPr>
              <w:spacing w:line="320" w:lineRule="exact"/>
              <w:rPr>
                <w:rFonts w:ascii="宋体"/>
                <w:sz w:val="18"/>
              </w:rPr>
            </w:pPr>
          </w:p>
        </w:tc>
        <w:tc>
          <w:tcPr>
            <w:tcW w:w="1768" w:type="dxa"/>
            <w:gridSpan w:val="2"/>
            <w:vMerge w:val="continue"/>
            <w:noWrap w:val="0"/>
            <w:vAlign w:val="center"/>
          </w:tcPr>
          <w:p>
            <w:pPr>
              <w:spacing w:line="320" w:lineRule="exact"/>
              <w:rPr>
                <w:rFonts w:ascii="宋体"/>
                <w:sz w:val="18"/>
              </w:rPr>
            </w:pPr>
          </w:p>
        </w:tc>
        <w:tc>
          <w:tcPr>
            <w:tcW w:w="1928" w:type="dxa"/>
            <w:gridSpan w:val="2"/>
            <w:vMerge w:val="continue"/>
            <w:noWrap w:val="0"/>
            <w:vAlign w:val="center"/>
          </w:tcPr>
          <w:p>
            <w:pPr>
              <w:spacing w:line="320" w:lineRule="exact"/>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24" w:hRule="atLeast"/>
          <w:jc w:val="center"/>
        </w:trPr>
        <w:tc>
          <w:tcPr>
            <w:tcW w:w="576" w:type="dxa"/>
            <w:vMerge w:val="continue"/>
            <w:noWrap w:val="0"/>
            <w:vAlign w:val="center"/>
          </w:tcPr>
          <w:p>
            <w:pPr>
              <w:spacing w:line="320" w:lineRule="exact"/>
              <w:rPr>
                <w:rFonts w:ascii="宋体"/>
                <w:sz w:val="18"/>
              </w:rPr>
            </w:pPr>
          </w:p>
        </w:tc>
        <w:tc>
          <w:tcPr>
            <w:tcW w:w="2057" w:type="dxa"/>
            <w:gridSpan w:val="2"/>
            <w:vMerge w:val="continue"/>
            <w:noWrap w:val="0"/>
            <w:vAlign w:val="center"/>
          </w:tcPr>
          <w:p>
            <w:pPr>
              <w:spacing w:line="320" w:lineRule="exact"/>
              <w:ind w:firstLine="360" w:firstLineChars="200"/>
              <w:rPr>
                <w:rFonts w:ascii="宋体"/>
                <w:sz w:val="18"/>
              </w:rPr>
            </w:pPr>
          </w:p>
        </w:tc>
        <w:tc>
          <w:tcPr>
            <w:tcW w:w="2856" w:type="dxa"/>
            <w:gridSpan w:val="2"/>
            <w:vMerge w:val="continue"/>
            <w:noWrap w:val="0"/>
            <w:vAlign w:val="center"/>
          </w:tcPr>
          <w:p>
            <w:pPr>
              <w:spacing w:line="320" w:lineRule="exact"/>
              <w:rPr>
                <w:rFonts w:ascii="宋体"/>
                <w:sz w:val="18"/>
              </w:rPr>
            </w:pPr>
          </w:p>
        </w:tc>
        <w:tc>
          <w:tcPr>
            <w:tcW w:w="1768" w:type="dxa"/>
            <w:gridSpan w:val="2"/>
            <w:vMerge w:val="continue"/>
            <w:noWrap w:val="0"/>
            <w:vAlign w:val="center"/>
          </w:tcPr>
          <w:p>
            <w:pPr>
              <w:spacing w:line="320" w:lineRule="exact"/>
              <w:rPr>
                <w:rFonts w:ascii="宋体"/>
                <w:sz w:val="18"/>
              </w:rPr>
            </w:pPr>
          </w:p>
        </w:tc>
        <w:tc>
          <w:tcPr>
            <w:tcW w:w="1928" w:type="dxa"/>
            <w:gridSpan w:val="2"/>
            <w:vMerge w:val="continue"/>
            <w:noWrap w:val="0"/>
            <w:vAlign w:val="center"/>
          </w:tcPr>
          <w:p>
            <w:pPr>
              <w:spacing w:line="320" w:lineRule="exact"/>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430" w:hRule="atLeast"/>
          <w:jc w:val="center"/>
        </w:trPr>
        <w:tc>
          <w:tcPr>
            <w:tcW w:w="576" w:type="dxa"/>
            <w:vMerge w:val="continue"/>
            <w:noWrap w:val="0"/>
            <w:vAlign w:val="center"/>
          </w:tcPr>
          <w:p>
            <w:pPr>
              <w:spacing w:line="320" w:lineRule="exact"/>
              <w:rPr>
                <w:rFonts w:ascii="宋体"/>
                <w:sz w:val="18"/>
              </w:rPr>
            </w:pPr>
          </w:p>
        </w:tc>
        <w:tc>
          <w:tcPr>
            <w:tcW w:w="2057" w:type="dxa"/>
            <w:gridSpan w:val="2"/>
            <w:vMerge w:val="continue"/>
            <w:noWrap w:val="0"/>
            <w:vAlign w:val="center"/>
          </w:tcPr>
          <w:p>
            <w:pPr>
              <w:spacing w:line="320" w:lineRule="exact"/>
              <w:ind w:firstLine="360" w:firstLineChars="200"/>
              <w:rPr>
                <w:rFonts w:ascii="宋体"/>
                <w:sz w:val="18"/>
              </w:rPr>
            </w:pPr>
          </w:p>
        </w:tc>
        <w:tc>
          <w:tcPr>
            <w:tcW w:w="2856" w:type="dxa"/>
            <w:gridSpan w:val="2"/>
            <w:vMerge w:val="continue"/>
            <w:noWrap w:val="0"/>
            <w:vAlign w:val="center"/>
          </w:tcPr>
          <w:p>
            <w:pPr>
              <w:spacing w:line="320" w:lineRule="exact"/>
              <w:rPr>
                <w:rFonts w:ascii="宋体"/>
                <w:sz w:val="18"/>
              </w:rPr>
            </w:pPr>
          </w:p>
        </w:tc>
        <w:tc>
          <w:tcPr>
            <w:tcW w:w="1768" w:type="dxa"/>
            <w:gridSpan w:val="2"/>
            <w:vMerge w:val="continue"/>
            <w:noWrap w:val="0"/>
            <w:vAlign w:val="center"/>
          </w:tcPr>
          <w:p>
            <w:pPr>
              <w:spacing w:line="320" w:lineRule="exact"/>
              <w:rPr>
                <w:rFonts w:ascii="宋体"/>
                <w:sz w:val="18"/>
              </w:rPr>
            </w:pPr>
          </w:p>
        </w:tc>
        <w:tc>
          <w:tcPr>
            <w:tcW w:w="1928" w:type="dxa"/>
            <w:gridSpan w:val="2"/>
            <w:vMerge w:val="continue"/>
            <w:noWrap w:val="0"/>
            <w:vAlign w:val="center"/>
          </w:tcPr>
          <w:p>
            <w:pPr>
              <w:spacing w:line="320" w:lineRule="exact"/>
              <w:rPr>
                <w:rFonts w:ascii="宋体"/>
                <w:sz w:val="18"/>
              </w:rPr>
            </w:pPr>
          </w:p>
        </w:tc>
      </w:tr>
    </w:tbl>
    <w:p>
      <w:pP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中国冶金建设协会、冶金工业工程质量监督总站印制     版权所有 禁止翻印</w:t>
      </w:r>
    </w:p>
    <w:p>
      <w:pPr>
        <w:rPr>
          <w:rFonts w:hint="eastAsia" w:ascii="黑体" w:hAnsi="黑体" w:eastAsia="黑体" w:cs="黑体"/>
          <w:kern w:val="2"/>
          <w:sz w:val="21"/>
          <w:szCs w:val="21"/>
          <w:lang w:val="en-US" w:eastAsia="zh-CN" w:bidi="ar-SA"/>
        </w:rPr>
      </w:pPr>
    </w:p>
    <w:p>
      <w:pPr>
        <w:rPr>
          <w:rFonts w:hint="eastAsia" w:ascii="黑体" w:hAnsi="黑体" w:eastAsia="黑体" w:cs="黑体"/>
          <w:kern w:val="2"/>
          <w:sz w:val="21"/>
          <w:szCs w:val="21"/>
          <w:lang w:val="en-US" w:eastAsia="zh-CN" w:bidi="ar-SA"/>
        </w:rPr>
      </w:pPr>
    </w:p>
    <w:p>
      <w:pPr>
        <w:pStyle w:val="4"/>
        <w:spacing w:before="0" w:beforeLines="0" w:after="0" w:afterLines="0" w:line="240" w:lineRule="atLeast"/>
        <w:rPr>
          <w:rFonts w:hint="eastAsia" w:ascii="黑体" w:hAnsi="黑体" w:eastAsia="黑体" w:cs="黑体"/>
          <w:b w:val="0"/>
          <w:bCs w:val="0"/>
          <w:kern w:val="2"/>
          <w:sz w:val="21"/>
          <w:szCs w:val="21"/>
          <w:lang w:val="en-US" w:eastAsia="zh-CN" w:bidi="ar-SA"/>
        </w:rPr>
      </w:pPr>
      <w:r>
        <w:rPr>
          <w:rFonts w:hint="eastAsia" w:ascii="宋体" w:hAnsi="Calibri" w:eastAsia="仿宋" w:cs="Times New Roman"/>
          <w:b/>
          <w:bCs/>
          <w:kern w:val="2"/>
          <w:sz w:val="18"/>
          <w:szCs w:val="22"/>
          <w:lang w:val="en-US" w:eastAsia="zh-CN" w:bidi="ar-SA"/>
        </w:rPr>
        <w:t xml:space="preserve">表C.0.2 </w:t>
      </w:r>
      <w:r>
        <w:rPr>
          <w:rFonts w:hint="eastAsia"/>
          <w:sz w:val="28"/>
          <w:szCs w:val="28"/>
        </w:rPr>
        <w:t xml:space="preserve">           </w:t>
      </w:r>
      <w:r>
        <w:rPr>
          <w:rFonts w:hint="eastAsia" w:ascii="黑体" w:hAnsi="黑体" w:eastAsia="黑体" w:cs="黑体"/>
          <w:b w:val="0"/>
          <w:bCs w:val="0"/>
          <w:kern w:val="2"/>
          <w:sz w:val="21"/>
          <w:szCs w:val="21"/>
          <w:lang w:val="en-US" w:eastAsia="zh-CN" w:bidi="ar-SA"/>
        </w:rPr>
        <w:t>单位工程质量控制资料核查记录表</w:t>
      </w:r>
    </w:p>
    <w:tbl>
      <w:tblPr>
        <w:tblStyle w:val="16"/>
        <w:tblW w:w="87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734"/>
        <w:gridCol w:w="720"/>
        <w:gridCol w:w="3251"/>
        <w:gridCol w:w="1050"/>
        <w:gridCol w:w="1680"/>
        <w:gridCol w:w="1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4" w:hRule="atLeast"/>
          <w:jc w:val="center"/>
        </w:trPr>
        <w:tc>
          <w:tcPr>
            <w:tcW w:w="1454" w:type="dxa"/>
            <w:gridSpan w:val="2"/>
            <w:noWrap w:val="0"/>
            <w:vAlign w:val="center"/>
          </w:tcPr>
          <w:p>
            <w:pPr>
              <w:spacing w:line="320" w:lineRule="exact"/>
              <w:ind w:left="0" w:leftChars="0" w:firstLine="0" w:firstLineChars="0"/>
              <w:jc w:val="both"/>
              <w:rPr>
                <w:rFonts w:hint="eastAsia" w:ascii="黑体" w:eastAsia="黑体"/>
                <w:sz w:val="18"/>
                <w:szCs w:val="18"/>
              </w:rPr>
            </w:pPr>
            <w:r>
              <w:rPr>
                <w:rFonts w:hint="eastAsia" w:ascii="黑体" w:hAnsi="宋体" w:eastAsia="黑体"/>
                <w:sz w:val="18"/>
                <w:szCs w:val="18"/>
              </w:rPr>
              <w:t>单位工程名称</w:t>
            </w:r>
          </w:p>
        </w:tc>
        <w:tc>
          <w:tcPr>
            <w:tcW w:w="3251" w:type="dxa"/>
            <w:noWrap w:val="0"/>
            <w:vAlign w:val="center"/>
          </w:tcPr>
          <w:p>
            <w:pPr>
              <w:spacing w:line="320" w:lineRule="exact"/>
              <w:jc w:val="center"/>
              <w:rPr>
                <w:rFonts w:hint="eastAsia" w:ascii="黑体" w:eastAsia="黑体"/>
                <w:sz w:val="18"/>
                <w:szCs w:val="18"/>
              </w:rPr>
            </w:pPr>
          </w:p>
        </w:tc>
        <w:tc>
          <w:tcPr>
            <w:tcW w:w="1050" w:type="dxa"/>
            <w:noWrap w:val="0"/>
            <w:vAlign w:val="center"/>
          </w:tcPr>
          <w:p>
            <w:pPr>
              <w:spacing w:line="320" w:lineRule="exact"/>
              <w:ind w:left="0" w:leftChars="0" w:firstLine="0" w:firstLineChars="0"/>
              <w:jc w:val="both"/>
              <w:rPr>
                <w:rFonts w:hint="eastAsia" w:ascii="黑体" w:eastAsia="黑体"/>
                <w:sz w:val="18"/>
                <w:szCs w:val="18"/>
              </w:rPr>
            </w:pPr>
            <w:r>
              <w:rPr>
                <w:rFonts w:hint="eastAsia" w:ascii="黑体" w:hAnsi="宋体" w:eastAsia="黑体"/>
                <w:sz w:val="18"/>
                <w:szCs w:val="18"/>
              </w:rPr>
              <w:t>施工单位</w:t>
            </w:r>
          </w:p>
        </w:tc>
        <w:tc>
          <w:tcPr>
            <w:tcW w:w="3004" w:type="dxa"/>
            <w:gridSpan w:val="2"/>
            <w:noWrap w:val="0"/>
            <w:vAlign w:val="center"/>
          </w:tcPr>
          <w:p>
            <w:pPr>
              <w:spacing w:line="320" w:lineRule="exact"/>
              <w:jc w:val="center"/>
              <w:rPr>
                <w:rFonts w:hint="eastAsia" w:ascii="黑体"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1" w:hRule="atLeast"/>
          <w:jc w:val="center"/>
        </w:trPr>
        <w:tc>
          <w:tcPr>
            <w:tcW w:w="734" w:type="dxa"/>
            <w:noWrap w:val="0"/>
            <w:vAlign w:val="center"/>
          </w:tcPr>
          <w:p>
            <w:pPr>
              <w:spacing w:line="320" w:lineRule="exact"/>
              <w:ind w:left="0" w:leftChars="0" w:firstLine="0" w:firstLineChars="0"/>
              <w:jc w:val="both"/>
              <w:rPr>
                <w:rFonts w:ascii="宋体"/>
                <w:sz w:val="18"/>
                <w:szCs w:val="18"/>
              </w:rPr>
            </w:pPr>
            <w:r>
              <w:rPr>
                <w:rFonts w:hint="eastAsia" w:ascii="宋体" w:hAnsi="宋体"/>
                <w:sz w:val="18"/>
                <w:szCs w:val="18"/>
              </w:rPr>
              <w:t>序号</w:t>
            </w:r>
          </w:p>
        </w:tc>
        <w:tc>
          <w:tcPr>
            <w:tcW w:w="3971" w:type="dxa"/>
            <w:gridSpan w:val="2"/>
            <w:noWrap w:val="0"/>
            <w:vAlign w:val="center"/>
          </w:tcPr>
          <w:p>
            <w:pPr>
              <w:spacing w:line="320" w:lineRule="exact"/>
              <w:jc w:val="center"/>
              <w:rPr>
                <w:rFonts w:ascii="宋体"/>
                <w:sz w:val="18"/>
                <w:szCs w:val="18"/>
              </w:rPr>
            </w:pPr>
            <w:r>
              <w:rPr>
                <w:rFonts w:hint="eastAsia" w:ascii="宋体" w:hAnsi="宋体"/>
                <w:sz w:val="18"/>
                <w:szCs w:val="18"/>
              </w:rPr>
              <w:t>资料名称</w:t>
            </w:r>
          </w:p>
        </w:tc>
        <w:tc>
          <w:tcPr>
            <w:tcW w:w="1050" w:type="dxa"/>
            <w:noWrap w:val="0"/>
            <w:vAlign w:val="center"/>
          </w:tcPr>
          <w:p>
            <w:pPr>
              <w:spacing w:line="320" w:lineRule="exact"/>
              <w:jc w:val="center"/>
              <w:rPr>
                <w:rFonts w:ascii="宋体"/>
                <w:sz w:val="18"/>
                <w:szCs w:val="18"/>
              </w:rPr>
            </w:pPr>
            <w:r>
              <w:rPr>
                <w:rFonts w:hint="eastAsia" w:ascii="宋体" w:hAnsi="宋体"/>
                <w:sz w:val="18"/>
                <w:szCs w:val="18"/>
              </w:rPr>
              <w:t>份数</w:t>
            </w:r>
          </w:p>
        </w:tc>
        <w:tc>
          <w:tcPr>
            <w:tcW w:w="1680" w:type="dxa"/>
            <w:noWrap w:val="0"/>
            <w:vAlign w:val="center"/>
          </w:tcPr>
          <w:p>
            <w:pPr>
              <w:spacing w:line="320" w:lineRule="exact"/>
              <w:jc w:val="center"/>
              <w:rPr>
                <w:rFonts w:ascii="宋体"/>
                <w:sz w:val="18"/>
                <w:szCs w:val="18"/>
              </w:rPr>
            </w:pPr>
            <w:r>
              <w:rPr>
                <w:rFonts w:hint="eastAsia" w:ascii="宋体" w:hAnsi="宋体"/>
                <w:sz w:val="18"/>
                <w:szCs w:val="18"/>
              </w:rPr>
              <w:t>核查意见</w:t>
            </w:r>
          </w:p>
        </w:tc>
        <w:tc>
          <w:tcPr>
            <w:tcW w:w="1324" w:type="dxa"/>
            <w:noWrap w:val="0"/>
            <w:vAlign w:val="center"/>
          </w:tcPr>
          <w:p>
            <w:pPr>
              <w:spacing w:line="320" w:lineRule="exact"/>
              <w:jc w:val="center"/>
              <w:rPr>
                <w:rFonts w:ascii="宋体"/>
                <w:sz w:val="18"/>
                <w:szCs w:val="18"/>
              </w:rPr>
            </w:pPr>
            <w:r>
              <w:rPr>
                <w:rFonts w:hint="eastAsia" w:ascii="宋体" w:hAnsi="宋体"/>
                <w:sz w:val="18"/>
                <w:szCs w:val="18"/>
              </w:rPr>
              <w:t>核查人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jc w:val="center"/>
              <w:rPr>
                <w:sz w:val="18"/>
                <w:szCs w:val="18"/>
              </w:rPr>
            </w:pPr>
            <w:r>
              <w:rPr>
                <w:sz w:val="18"/>
                <w:szCs w:val="18"/>
              </w:rPr>
              <w:t>1</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图纸会审</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spacing w:line="400" w:lineRule="exact"/>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2</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设计变更</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3</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竣工图</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4</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洽谈记录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5</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设备基础中间交接记录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6</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设备基础沉降记录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7</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设备基准线基准点测量记录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8</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设备、构件、原材料质量合格证明文件</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9</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焊工合格证编号一览表</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10</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隐蔽工程验收记录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11</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焊接质量检验记录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12</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设备、管道吹扫、冲洗记录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13</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设备、管道压力试验记录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14</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氧气设备及管道脱脂记录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15</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设备安全装置检测报告</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16</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设备无负荷试运转记录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17</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分项工程质量验收记录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18</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分部工程质量验收记录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hint="eastAsia" w:ascii="宋体" w:hAnsi="宋体"/>
                <w:sz w:val="18"/>
                <w:szCs w:val="18"/>
              </w:rPr>
              <w:t>1</w:t>
            </w:r>
            <w:r>
              <w:rPr>
                <w:rFonts w:ascii="宋体" w:hAnsi="宋体"/>
                <w:sz w:val="18"/>
                <w:szCs w:val="18"/>
              </w:rPr>
              <w:t>9</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单位工程观感质量检查记录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20</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单位工程质量竣工验收记录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05" w:hRule="atLeast"/>
          <w:jc w:val="center"/>
        </w:trPr>
        <w:tc>
          <w:tcPr>
            <w:tcW w:w="734" w:type="dxa"/>
            <w:noWrap w:val="0"/>
            <w:vAlign w:val="center"/>
          </w:tcPr>
          <w:p>
            <w:pPr>
              <w:spacing w:line="320" w:lineRule="exact"/>
              <w:jc w:val="center"/>
              <w:rPr>
                <w:rFonts w:ascii="宋体"/>
                <w:sz w:val="18"/>
                <w:szCs w:val="18"/>
              </w:rPr>
            </w:pPr>
            <w:r>
              <w:rPr>
                <w:rFonts w:ascii="宋体" w:hAnsi="宋体"/>
                <w:sz w:val="18"/>
                <w:szCs w:val="18"/>
              </w:rPr>
              <w:t>21</w:t>
            </w:r>
          </w:p>
        </w:tc>
        <w:tc>
          <w:tcPr>
            <w:tcW w:w="3971" w:type="dxa"/>
            <w:gridSpan w:val="2"/>
            <w:noWrap w:val="0"/>
            <w:vAlign w:val="center"/>
          </w:tcPr>
          <w:p>
            <w:pPr>
              <w:spacing w:line="320" w:lineRule="exact"/>
              <w:ind w:firstLine="198" w:firstLineChars="110"/>
              <w:rPr>
                <w:rFonts w:ascii="宋体"/>
                <w:sz w:val="18"/>
                <w:szCs w:val="18"/>
              </w:rPr>
            </w:pPr>
            <w:r>
              <w:rPr>
                <w:rFonts w:hint="eastAsia" w:ascii="宋体" w:hAnsi="宋体"/>
                <w:sz w:val="18"/>
                <w:szCs w:val="18"/>
              </w:rPr>
              <w:t>工程质量事故处理记录</w:t>
            </w:r>
          </w:p>
        </w:tc>
        <w:tc>
          <w:tcPr>
            <w:tcW w:w="1050" w:type="dxa"/>
            <w:noWrap w:val="0"/>
            <w:vAlign w:val="top"/>
          </w:tcPr>
          <w:p>
            <w:pPr>
              <w:spacing w:line="400" w:lineRule="exact"/>
              <w:jc w:val="center"/>
              <w:rPr>
                <w:rFonts w:ascii="宋体"/>
                <w:sz w:val="18"/>
                <w:szCs w:val="18"/>
              </w:rPr>
            </w:pPr>
          </w:p>
        </w:tc>
        <w:tc>
          <w:tcPr>
            <w:tcW w:w="1680" w:type="dxa"/>
            <w:noWrap w:val="0"/>
            <w:vAlign w:val="center"/>
          </w:tcPr>
          <w:p>
            <w:pPr>
              <w:jc w:val="center"/>
              <w:rPr>
                <w:rFonts w:ascii="宋体"/>
                <w:sz w:val="18"/>
                <w:szCs w:val="18"/>
              </w:rPr>
            </w:pPr>
          </w:p>
        </w:tc>
        <w:tc>
          <w:tcPr>
            <w:tcW w:w="1324" w:type="dxa"/>
            <w:noWrap w:val="0"/>
            <w:vAlign w:val="center"/>
          </w:tcPr>
          <w:p>
            <w:pPr>
              <w:spacing w:line="40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679" w:hRule="atLeast"/>
          <w:jc w:val="center"/>
        </w:trPr>
        <w:tc>
          <w:tcPr>
            <w:tcW w:w="8759" w:type="dxa"/>
            <w:gridSpan w:val="6"/>
            <w:noWrap w:val="0"/>
            <w:vAlign w:val="center"/>
          </w:tcPr>
          <w:p>
            <w:pPr>
              <w:spacing w:line="400" w:lineRule="exact"/>
              <w:rPr>
                <w:rFonts w:hint="eastAsia" w:ascii="宋体" w:hAnsi="宋体"/>
                <w:sz w:val="18"/>
                <w:szCs w:val="18"/>
              </w:rPr>
            </w:pPr>
            <w:r>
              <w:rPr>
                <w:rFonts w:hint="eastAsia" w:ascii="宋体" w:hAnsi="宋体"/>
                <w:sz w:val="18"/>
                <w:szCs w:val="18"/>
              </w:rPr>
              <w:t>结论：</w:t>
            </w:r>
          </w:p>
          <w:p>
            <w:pPr>
              <w:spacing w:line="400" w:lineRule="exact"/>
              <w:ind w:left="0" w:leftChars="0" w:firstLine="900" w:firstLineChars="500"/>
              <w:jc w:val="both"/>
              <w:rPr>
                <w:rFonts w:hint="eastAsia" w:ascii="宋体" w:hAnsi="宋体"/>
                <w:sz w:val="18"/>
                <w:szCs w:val="18"/>
              </w:rPr>
            </w:pPr>
            <w:r>
              <w:rPr>
                <w:rFonts w:hint="eastAsia" w:ascii="宋体" w:hAnsi="宋体"/>
                <w:sz w:val="18"/>
                <w:szCs w:val="18"/>
              </w:rPr>
              <w:t xml:space="preserve">施工单位项目经理：     </w:t>
            </w:r>
            <w:r>
              <w:rPr>
                <w:rFonts w:hint="eastAsia" w:ascii="宋体" w:hAnsi="宋体"/>
                <w:sz w:val="18"/>
                <w:szCs w:val="18"/>
                <w:lang w:val="en-US" w:eastAsia="zh-CN"/>
              </w:rPr>
              <w:t xml:space="preserve">                     </w:t>
            </w:r>
            <w:r>
              <w:rPr>
                <w:rFonts w:hint="eastAsia" w:ascii="宋体" w:hAnsi="宋体"/>
                <w:sz w:val="18"/>
                <w:szCs w:val="18"/>
              </w:rPr>
              <w:t xml:space="preserve"> 总监理工程师 ：</w:t>
            </w:r>
          </w:p>
          <w:p>
            <w:pPr>
              <w:spacing w:line="320" w:lineRule="exact"/>
              <w:ind w:firstLine="1800" w:firstLineChars="1000"/>
              <w:rPr>
                <w:rFonts w:hint="eastAsia" w:ascii="宋体" w:hAnsi="宋体"/>
                <w:sz w:val="18"/>
                <w:szCs w:val="18"/>
              </w:rPr>
            </w:pP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（建设单位项目负责人）     </w:t>
            </w:r>
          </w:p>
          <w:p>
            <w:pPr>
              <w:spacing w:line="320" w:lineRule="exact"/>
              <w:ind w:firstLine="1706" w:firstLineChars="948"/>
              <w:rPr>
                <w:rFonts w:hint="eastAsia" w:ascii="黑体" w:eastAsia="黑体"/>
                <w:sz w:val="18"/>
                <w:szCs w:val="18"/>
              </w:rPr>
            </w:pPr>
            <w:r>
              <w:rPr>
                <w:rFonts w:hint="eastAsia" w:ascii="宋体" w:hAnsi="宋体"/>
                <w:sz w:val="18"/>
                <w:szCs w:val="18"/>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 xml:space="preserve">日                                      </w:t>
            </w:r>
            <w:r>
              <w:rPr>
                <w:rFonts w:hint="eastAsia" w:ascii="宋体" w:hAnsi="宋体"/>
                <w:sz w:val="18"/>
                <w:szCs w:val="18"/>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rPr>
              <w:t>月</w:t>
            </w:r>
            <w:r>
              <w:rPr>
                <w:rFonts w:hint="eastAsia" w:ascii="宋体" w:hAnsi="宋体"/>
                <w:sz w:val="18"/>
                <w:szCs w:val="18"/>
                <w:lang w:val="en-US" w:eastAsia="zh-CN"/>
              </w:rPr>
              <w:t xml:space="preserve">  </w:t>
            </w:r>
            <w:r>
              <w:rPr>
                <w:rFonts w:hint="eastAsia" w:ascii="宋体" w:hAnsi="宋体"/>
                <w:sz w:val="18"/>
                <w:szCs w:val="18"/>
              </w:rPr>
              <w:t>日</w:t>
            </w:r>
          </w:p>
        </w:tc>
      </w:tr>
    </w:tbl>
    <w:p>
      <w:pP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中国冶金建设协会、冶金工业工程质量监督总站印制     版权所有 禁止翻印</w:t>
      </w:r>
    </w:p>
    <w:p>
      <w:pPr>
        <w:pStyle w:val="3"/>
        <w:keepNext w:val="0"/>
        <w:keepLines w:val="0"/>
        <w:pageBreakBefore/>
        <w:tabs>
          <w:tab w:val="left" w:pos="420"/>
        </w:tabs>
        <w:adjustRightInd w:val="0"/>
        <w:snapToGrid w:val="0"/>
        <w:spacing w:before="200" w:beforeLines="0" w:after="200" w:afterLines="0" w:line="240" w:lineRule="auto"/>
        <w:jc w:val="center"/>
        <w:rPr>
          <w:rFonts w:hint="eastAsia" w:ascii="黑体" w:eastAsia="黑体"/>
          <w:szCs w:val="28"/>
        </w:rPr>
      </w:pPr>
      <w:bookmarkStart w:id="60" w:name="_Toc200166423"/>
      <w:r>
        <w:rPr>
          <w:rFonts w:hint="eastAsia" w:ascii="黑体" w:hAnsi="黑体" w:eastAsia="黑体" w:cs="黑体"/>
          <w:b w:val="0"/>
          <w:bCs w:val="0"/>
          <w:kern w:val="2"/>
          <w:sz w:val="21"/>
          <w:szCs w:val="21"/>
          <w:lang w:val="en-US" w:eastAsia="zh-CN" w:bidi="ar-SA"/>
        </w:rPr>
        <w:t xml:space="preserve">表C.0.3  </w:t>
      </w:r>
      <w:r>
        <w:rPr>
          <w:rFonts w:hint="eastAsia" w:ascii="黑体" w:eastAsia="黑体"/>
          <w:szCs w:val="28"/>
        </w:rPr>
        <w:t xml:space="preserve">      </w:t>
      </w:r>
      <w:r>
        <w:rPr>
          <w:rFonts w:hint="eastAsia" w:ascii="黑体" w:hAnsi="黑体" w:eastAsia="黑体" w:cs="黑体"/>
          <w:b w:val="0"/>
          <w:bCs w:val="0"/>
          <w:kern w:val="2"/>
          <w:sz w:val="21"/>
          <w:szCs w:val="21"/>
          <w:lang w:val="en-US" w:eastAsia="zh-CN" w:bidi="ar-SA"/>
        </w:rPr>
        <w:t>单位工程观感质量验收记录</w:t>
      </w:r>
      <w:bookmarkEnd w:id="60"/>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919"/>
        <w:gridCol w:w="949"/>
        <w:gridCol w:w="522"/>
        <w:gridCol w:w="522"/>
        <w:gridCol w:w="522"/>
        <w:gridCol w:w="522"/>
        <w:gridCol w:w="398"/>
        <w:gridCol w:w="124"/>
        <w:gridCol w:w="522"/>
        <w:gridCol w:w="116"/>
        <w:gridCol w:w="352"/>
        <w:gridCol w:w="54"/>
        <w:gridCol w:w="522"/>
        <w:gridCol w:w="522"/>
        <w:gridCol w:w="522"/>
        <w:gridCol w:w="739"/>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640" w:type="dxa"/>
            <w:gridSpan w:val="2"/>
            <w:noWrap w:val="0"/>
            <w:vAlign w:val="center"/>
          </w:tcPr>
          <w:p>
            <w:pPr>
              <w:pStyle w:val="29"/>
              <w:ind w:left="0" w:leftChars="0" w:firstLine="0" w:firstLineChars="0"/>
              <w:jc w:val="both"/>
              <w:rPr>
                <w:rFonts w:hint="eastAsia" w:ascii="黑体" w:eastAsia="黑体"/>
              </w:rPr>
            </w:pPr>
            <w:r>
              <w:rPr>
                <w:rFonts w:hint="eastAsia" w:ascii="黑体" w:eastAsia="黑体"/>
              </w:rPr>
              <w:t>单位工程名称</w:t>
            </w:r>
          </w:p>
        </w:tc>
        <w:tc>
          <w:tcPr>
            <w:tcW w:w="3435" w:type="dxa"/>
            <w:gridSpan w:val="6"/>
            <w:noWrap w:val="0"/>
            <w:vAlign w:val="center"/>
          </w:tcPr>
          <w:p>
            <w:pPr>
              <w:pStyle w:val="29"/>
              <w:rPr>
                <w:rFonts w:hint="eastAsia" w:ascii="黑体" w:eastAsia="黑体"/>
              </w:rPr>
            </w:pPr>
          </w:p>
        </w:tc>
        <w:tc>
          <w:tcPr>
            <w:tcW w:w="1114" w:type="dxa"/>
            <w:gridSpan w:val="4"/>
            <w:noWrap w:val="0"/>
            <w:vAlign w:val="center"/>
          </w:tcPr>
          <w:p>
            <w:pPr>
              <w:pStyle w:val="29"/>
              <w:ind w:left="0" w:leftChars="0" w:firstLine="0" w:firstLineChars="0"/>
              <w:jc w:val="both"/>
              <w:rPr>
                <w:rFonts w:hint="eastAsia" w:ascii="黑体" w:eastAsia="黑体"/>
              </w:rPr>
            </w:pPr>
            <w:r>
              <w:rPr>
                <w:rFonts w:hint="eastAsia" w:ascii="黑体" w:eastAsia="黑体"/>
              </w:rPr>
              <w:t>施工单位</w:t>
            </w:r>
          </w:p>
        </w:tc>
        <w:tc>
          <w:tcPr>
            <w:tcW w:w="3173" w:type="dxa"/>
            <w:gridSpan w:val="6"/>
            <w:noWrap w:val="0"/>
            <w:vAlign w:val="center"/>
          </w:tcPr>
          <w:p>
            <w:pPr>
              <w:pStyle w:val="29"/>
              <w:rPr>
                <w:rFonts w:hint="eastAsia" w:ascii="黑体" w:eastAsia="黑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721" w:type="dxa"/>
            <w:vMerge w:val="restart"/>
            <w:noWrap w:val="0"/>
            <w:vAlign w:val="center"/>
          </w:tcPr>
          <w:p>
            <w:pPr>
              <w:pStyle w:val="29"/>
              <w:ind w:left="0" w:leftChars="0" w:firstLine="0" w:firstLineChars="0"/>
              <w:jc w:val="both"/>
              <w:rPr>
                <w:rFonts w:hint="eastAsia"/>
              </w:rPr>
            </w:pPr>
            <w:r>
              <w:rPr>
                <w:rFonts w:hint="eastAsia"/>
              </w:rPr>
              <w:t>序号</w:t>
            </w:r>
          </w:p>
        </w:tc>
        <w:tc>
          <w:tcPr>
            <w:tcW w:w="1868" w:type="dxa"/>
            <w:gridSpan w:val="2"/>
            <w:vMerge w:val="restart"/>
            <w:noWrap w:val="0"/>
            <w:vAlign w:val="center"/>
          </w:tcPr>
          <w:p>
            <w:pPr>
              <w:pStyle w:val="29"/>
              <w:rPr>
                <w:rFonts w:hint="eastAsia"/>
              </w:rPr>
            </w:pPr>
            <w:r>
              <w:rPr>
                <w:rFonts w:hint="eastAsia"/>
              </w:rPr>
              <w:t>项    目</w:t>
            </w:r>
          </w:p>
        </w:tc>
        <w:tc>
          <w:tcPr>
            <w:tcW w:w="5220" w:type="dxa"/>
            <w:gridSpan w:val="13"/>
            <w:vMerge w:val="restart"/>
            <w:noWrap w:val="0"/>
            <w:vAlign w:val="center"/>
          </w:tcPr>
          <w:p>
            <w:pPr>
              <w:pStyle w:val="29"/>
              <w:rPr>
                <w:rFonts w:hint="eastAsia"/>
              </w:rPr>
            </w:pPr>
            <w:r>
              <w:rPr>
                <w:rFonts w:hint="eastAsia"/>
              </w:rPr>
              <w:t>抽 查 质 量 状 况</w:t>
            </w:r>
          </w:p>
        </w:tc>
        <w:tc>
          <w:tcPr>
            <w:tcW w:w="1553" w:type="dxa"/>
            <w:gridSpan w:val="2"/>
            <w:noWrap w:val="0"/>
            <w:vAlign w:val="center"/>
          </w:tcPr>
          <w:p>
            <w:pPr>
              <w:pStyle w:val="29"/>
              <w:rPr>
                <w:rFonts w:hint="eastAsia"/>
              </w:rPr>
            </w:pPr>
            <w:r>
              <w:rPr>
                <w:rFonts w:hint="eastAsia"/>
              </w:rPr>
              <w:t>质量评价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721" w:type="dxa"/>
            <w:vMerge w:val="continue"/>
            <w:noWrap w:val="0"/>
            <w:vAlign w:val="center"/>
          </w:tcPr>
          <w:p>
            <w:pPr>
              <w:pStyle w:val="29"/>
              <w:rPr>
                <w:rFonts w:hint="eastAsia"/>
              </w:rPr>
            </w:pPr>
          </w:p>
        </w:tc>
        <w:tc>
          <w:tcPr>
            <w:tcW w:w="1868" w:type="dxa"/>
            <w:gridSpan w:val="2"/>
            <w:vMerge w:val="continue"/>
            <w:noWrap w:val="0"/>
            <w:vAlign w:val="center"/>
          </w:tcPr>
          <w:p>
            <w:pPr>
              <w:pStyle w:val="29"/>
              <w:rPr>
                <w:rFonts w:hint="eastAsia"/>
              </w:rPr>
            </w:pPr>
          </w:p>
        </w:tc>
        <w:tc>
          <w:tcPr>
            <w:tcW w:w="5220" w:type="dxa"/>
            <w:gridSpan w:val="13"/>
            <w:vMerge w:val="continue"/>
            <w:noWrap w:val="0"/>
            <w:vAlign w:val="center"/>
          </w:tcPr>
          <w:p>
            <w:pPr>
              <w:pStyle w:val="29"/>
              <w:rPr>
                <w:rFonts w:hint="eastAsia"/>
              </w:rPr>
            </w:pPr>
          </w:p>
        </w:tc>
        <w:tc>
          <w:tcPr>
            <w:tcW w:w="739" w:type="dxa"/>
            <w:noWrap w:val="0"/>
            <w:vAlign w:val="center"/>
          </w:tcPr>
          <w:p>
            <w:pPr>
              <w:pStyle w:val="29"/>
              <w:ind w:left="0" w:leftChars="0" w:firstLine="0" w:firstLineChars="0"/>
              <w:jc w:val="both"/>
              <w:rPr>
                <w:rFonts w:hint="eastAsia"/>
              </w:rPr>
            </w:pPr>
            <w:r>
              <w:rPr>
                <w:rFonts w:hint="eastAsia"/>
              </w:rPr>
              <w:t>合格</w:t>
            </w:r>
          </w:p>
        </w:tc>
        <w:tc>
          <w:tcPr>
            <w:tcW w:w="814" w:type="dxa"/>
            <w:noWrap w:val="0"/>
            <w:vAlign w:val="center"/>
          </w:tcPr>
          <w:p>
            <w:pPr>
              <w:pStyle w:val="29"/>
              <w:ind w:left="0" w:leftChars="0" w:firstLine="0" w:firstLineChars="0"/>
              <w:jc w:val="both"/>
              <w:rPr>
                <w:rFonts w:hint="eastAsia"/>
              </w:rPr>
            </w:pPr>
            <w:r>
              <w:rPr>
                <w:rFonts w:hint="eastAsia"/>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721" w:type="dxa"/>
            <w:noWrap w:val="0"/>
            <w:vAlign w:val="center"/>
          </w:tcPr>
          <w:p>
            <w:pPr>
              <w:pStyle w:val="29"/>
              <w:ind w:left="0" w:leftChars="0" w:firstLine="0" w:firstLineChars="0"/>
              <w:jc w:val="center"/>
              <w:rPr>
                <w:rFonts w:hint="eastAsia"/>
              </w:rPr>
            </w:pPr>
            <w:r>
              <w:rPr>
                <w:rFonts w:hint="eastAsia"/>
              </w:rPr>
              <w:t>1</w:t>
            </w:r>
          </w:p>
        </w:tc>
        <w:tc>
          <w:tcPr>
            <w:tcW w:w="1868" w:type="dxa"/>
            <w:gridSpan w:val="2"/>
            <w:noWrap w:val="0"/>
            <w:vAlign w:val="center"/>
          </w:tcPr>
          <w:p>
            <w:pPr>
              <w:pStyle w:val="29"/>
              <w:ind w:firstLine="138" w:firstLineChars="77"/>
              <w:jc w:val="both"/>
              <w:rPr>
                <w:rFonts w:hint="eastAsia"/>
              </w:rPr>
            </w:pPr>
            <w:r>
              <w:rPr>
                <w:rFonts w:hint="eastAsia"/>
              </w:rPr>
              <w:t>螺栓连接</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721" w:type="dxa"/>
            <w:noWrap w:val="0"/>
            <w:vAlign w:val="center"/>
          </w:tcPr>
          <w:p>
            <w:pPr>
              <w:pStyle w:val="29"/>
              <w:ind w:left="0" w:leftChars="0" w:firstLine="0" w:firstLineChars="0"/>
              <w:jc w:val="center"/>
              <w:rPr>
                <w:rFonts w:hint="eastAsia"/>
              </w:rPr>
            </w:pPr>
            <w:r>
              <w:rPr>
                <w:rFonts w:hint="eastAsia"/>
              </w:rPr>
              <w:t>2</w:t>
            </w:r>
          </w:p>
        </w:tc>
        <w:tc>
          <w:tcPr>
            <w:tcW w:w="1868" w:type="dxa"/>
            <w:gridSpan w:val="2"/>
            <w:noWrap w:val="0"/>
            <w:vAlign w:val="center"/>
          </w:tcPr>
          <w:p>
            <w:pPr>
              <w:pStyle w:val="29"/>
              <w:ind w:firstLine="138" w:firstLineChars="77"/>
              <w:jc w:val="both"/>
              <w:rPr>
                <w:rFonts w:hint="eastAsia"/>
              </w:rPr>
            </w:pPr>
            <w:r>
              <w:rPr>
                <w:rFonts w:hint="eastAsia"/>
              </w:rPr>
              <w:t>密封状况</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721" w:type="dxa"/>
            <w:noWrap w:val="0"/>
            <w:vAlign w:val="center"/>
          </w:tcPr>
          <w:p>
            <w:pPr>
              <w:pStyle w:val="29"/>
              <w:ind w:left="0" w:leftChars="0" w:firstLine="0" w:firstLineChars="0"/>
              <w:jc w:val="center"/>
              <w:rPr>
                <w:rFonts w:hint="eastAsia"/>
              </w:rPr>
            </w:pPr>
            <w:r>
              <w:rPr>
                <w:rFonts w:hint="eastAsia"/>
              </w:rPr>
              <w:t>3</w:t>
            </w:r>
          </w:p>
        </w:tc>
        <w:tc>
          <w:tcPr>
            <w:tcW w:w="1868" w:type="dxa"/>
            <w:gridSpan w:val="2"/>
            <w:noWrap w:val="0"/>
            <w:vAlign w:val="center"/>
          </w:tcPr>
          <w:p>
            <w:pPr>
              <w:pStyle w:val="29"/>
              <w:ind w:firstLine="138" w:firstLineChars="77"/>
              <w:jc w:val="both"/>
              <w:rPr>
                <w:rFonts w:hint="eastAsia"/>
              </w:rPr>
            </w:pPr>
            <w:r>
              <w:rPr>
                <w:rFonts w:hint="eastAsia"/>
              </w:rPr>
              <w:t>管道敷设</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721" w:type="dxa"/>
            <w:noWrap w:val="0"/>
            <w:vAlign w:val="center"/>
          </w:tcPr>
          <w:p>
            <w:pPr>
              <w:pStyle w:val="29"/>
              <w:ind w:left="0" w:leftChars="0" w:firstLine="0" w:firstLineChars="0"/>
              <w:jc w:val="center"/>
              <w:rPr>
                <w:rFonts w:hint="eastAsia"/>
              </w:rPr>
            </w:pPr>
            <w:r>
              <w:rPr>
                <w:rFonts w:hint="eastAsia"/>
              </w:rPr>
              <w:t>4</w:t>
            </w:r>
          </w:p>
        </w:tc>
        <w:tc>
          <w:tcPr>
            <w:tcW w:w="1868" w:type="dxa"/>
            <w:gridSpan w:val="2"/>
            <w:noWrap w:val="0"/>
            <w:vAlign w:val="center"/>
          </w:tcPr>
          <w:p>
            <w:pPr>
              <w:pStyle w:val="29"/>
              <w:ind w:firstLine="138" w:firstLineChars="77"/>
              <w:jc w:val="both"/>
              <w:rPr>
                <w:rFonts w:hint="eastAsia"/>
              </w:rPr>
            </w:pPr>
            <w:r>
              <w:rPr>
                <w:rFonts w:hint="eastAsia"/>
              </w:rPr>
              <w:t>隔声与绝热材料</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21" w:type="dxa"/>
            <w:noWrap w:val="0"/>
            <w:vAlign w:val="center"/>
          </w:tcPr>
          <w:p>
            <w:pPr>
              <w:pStyle w:val="29"/>
              <w:ind w:left="0" w:leftChars="0" w:firstLine="0" w:firstLineChars="0"/>
              <w:jc w:val="center"/>
              <w:rPr>
                <w:rFonts w:hint="eastAsia"/>
              </w:rPr>
            </w:pPr>
            <w:r>
              <w:rPr>
                <w:rFonts w:hint="eastAsia"/>
              </w:rPr>
              <w:t>5</w:t>
            </w:r>
          </w:p>
        </w:tc>
        <w:tc>
          <w:tcPr>
            <w:tcW w:w="1868" w:type="dxa"/>
            <w:gridSpan w:val="2"/>
            <w:noWrap w:val="0"/>
            <w:vAlign w:val="center"/>
          </w:tcPr>
          <w:p>
            <w:pPr>
              <w:pStyle w:val="29"/>
              <w:ind w:firstLine="138" w:firstLineChars="77"/>
              <w:jc w:val="both"/>
              <w:rPr>
                <w:rFonts w:hint="eastAsia"/>
              </w:rPr>
            </w:pPr>
            <w:r>
              <w:rPr>
                <w:rFonts w:hint="eastAsia"/>
              </w:rPr>
              <w:t>油漆涂刷</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721" w:type="dxa"/>
            <w:noWrap w:val="0"/>
            <w:vAlign w:val="center"/>
          </w:tcPr>
          <w:p>
            <w:pPr>
              <w:pStyle w:val="29"/>
              <w:ind w:left="0" w:leftChars="0" w:firstLine="0" w:firstLineChars="0"/>
              <w:jc w:val="center"/>
              <w:rPr>
                <w:rFonts w:hint="eastAsia"/>
              </w:rPr>
            </w:pPr>
            <w:r>
              <w:rPr>
                <w:rFonts w:hint="eastAsia"/>
              </w:rPr>
              <w:t>6</w:t>
            </w:r>
          </w:p>
        </w:tc>
        <w:tc>
          <w:tcPr>
            <w:tcW w:w="1868" w:type="dxa"/>
            <w:gridSpan w:val="2"/>
            <w:noWrap w:val="0"/>
            <w:vAlign w:val="center"/>
          </w:tcPr>
          <w:p>
            <w:pPr>
              <w:pStyle w:val="29"/>
              <w:ind w:firstLine="138" w:firstLineChars="77"/>
              <w:jc w:val="both"/>
              <w:rPr>
                <w:rFonts w:hint="eastAsia"/>
              </w:rPr>
            </w:pPr>
            <w:r>
              <w:rPr>
                <w:rFonts w:hint="eastAsia"/>
              </w:rPr>
              <w:t>走台、梯子、栏杆</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721" w:type="dxa"/>
            <w:noWrap w:val="0"/>
            <w:vAlign w:val="center"/>
          </w:tcPr>
          <w:p>
            <w:pPr>
              <w:pStyle w:val="29"/>
              <w:ind w:left="0" w:leftChars="0" w:firstLine="0" w:firstLineChars="0"/>
              <w:jc w:val="center"/>
              <w:rPr>
                <w:rFonts w:hint="eastAsia"/>
              </w:rPr>
            </w:pPr>
            <w:r>
              <w:rPr>
                <w:rFonts w:hint="eastAsia"/>
              </w:rPr>
              <w:t>7</w:t>
            </w:r>
          </w:p>
        </w:tc>
        <w:tc>
          <w:tcPr>
            <w:tcW w:w="1868" w:type="dxa"/>
            <w:gridSpan w:val="2"/>
            <w:noWrap w:val="0"/>
            <w:vAlign w:val="center"/>
          </w:tcPr>
          <w:p>
            <w:pPr>
              <w:pStyle w:val="29"/>
              <w:ind w:firstLine="138" w:firstLineChars="77"/>
              <w:jc w:val="both"/>
              <w:rPr>
                <w:rFonts w:hint="eastAsia"/>
              </w:rPr>
            </w:pPr>
            <w:r>
              <w:rPr>
                <w:rFonts w:hint="eastAsia"/>
              </w:rPr>
              <w:t>焊    缝</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721" w:type="dxa"/>
            <w:noWrap w:val="0"/>
            <w:vAlign w:val="center"/>
          </w:tcPr>
          <w:p>
            <w:pPr>
              <w:pStyle w:val="29"/>
              <w:ind w:left="0" w:leftChars="0" w:firstLine="0" w:firstLineChars="0"/>
              <w:jc w:val="center"/>
              <w:rPr>
                <w:rFonts w:hint="eastAsia"/>
              </w:rPr>
            </w:pPr>
            <w:r>
              <w:rPr>
                <w:rFonts w:hint="eastAsia"/>
              </w:rPr>
              <w:t>8</w:t>
            </w:r>
          </w:p>
        </w:tc>
        <w:tc>
          <w:tcPr>
            <w:tcW w:w="1868" w:type="dxa"/>
            <w:gridSpan w:val="2"/>
            <w:noWrap w:val="0"/>
            <w:vAlign w:val="center"/>
          </w:tcPr>
          <w:p>
            <w:pPr>
              <w:pStyle w:val="29"/>
              <w:ind w:firstLine="138" w:firstLineChars="77"/>
              <w:jc w:val="both"/>
              <w:rPr>
                <w:rFonts w:hint="eastAsia"/>
              </w:rPr>
            </w:pPr>
            <w:r>
              <w:rPr>
                <w:rFonts w:hint="eastAsia"/>
              </w:rPr>
              <w:t>切    口</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721" w:type="dxa"/>
            <w:noWrap w:val="0"/>
            <w:vAlign w:val="center"/>
          </w:tcPr>
          <w:p>
            <w:pPr>
              <w:pStyle w:val="29"/>
              <w:ind w:left="0" w:leftChars="0" w:firstLine="0" w:firstLineChars="0"/>
              <w:jc w:val="center"/>
              <w:rPr>
                <w:rFonts w:hint="eastAsia"/>
              </w:rPr>
            </w:pPr>
            <w:r>
              <w:rPr>
                <w:rFonts w:hint="eastAsia"/>
              </w:rPr>
              <w:t>9</w:t>
            </w:r>
          </w:p>
        </w:tc>
        <w:tc>
          <w:tcPr>
            <w:tcW w:w="1868" w:type="dxa"/>
            <w:gridSpan w:val="2"/>
            <w:noWrap w:val="0"/>
            <w:vAlign w:val="center"/>
          </w:tcPr>
          <w:p>
            <w:pPr>
              <w:pStyle w:val="29"/>
              <w:ind w:firstLine="138" w:firstLineChars="77"/>
              <w:jc w:val="both"/>
              <w:rPr>
                <w:rFonts w:hint="eastAsia"/>
              </w:rPr>
            </w:pPr>
            <w:r>
              <w:rPr>
                <w:rFonts w:hint="eastAsia"/>
              </w:rPr>
              <w:t>成品保护</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721" w:type="dxa"/>
            <w:noWrap w:val="0"/>
            <w:vAlign w:val="center"/>
          </w:tcPr>
          <w:p>
            <w:pPr>
              <w:pStyle w:val="29"/>
              <w:ind w:left="0" w:leftChars="0" w:firstLine="0" w:firstLineChars="0"/>
              <w:jc w:val="center"/>
              <w:rPr>
                <w:rFonts w:hint="eastAsia"/>
              </w:rPr>
            </w:pPr>
            <w:r>
              <w:rPr>
                <w:rFonts w:hint="eastAsia"/>
              </w:rPr>
              <w:t>10</w:t>
            </w:r>
          </w:p>
        </w:tc>
        <w:tc>
          <w:tcPr>
            <w:tcW w:w="1868" w:type="dxa"/>
            <w:gridSpan w:val="2"/>
            <w:noWrap w:val="0"/>
            <w:vAlign w:val="center"/>
          </w:tcPr>
          <w:p>
            <w:pPr>
              <w:pStyle w:val="29"/>
              <w:ind w:firstLine="138" w:firstLineChars="77"/>
              <w:jc w:val="both"/>
              <w:rPr>
                <w:rFonts w:hint="eastAsia"/>
              </w:rPr>
            </w:pPr>
            <w:r>
              <w:rPr>
                <w:rFonts w:hint="eastAsia"/>
              </w:rPr>
              <w:t>文明施工</w:t>
            </w: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2"/>
            <w:noWrap w:val="0"/>
            <w:vAlign w:val="center"/>
          </w:tcPr>
          <w:p>
            <w:pPr>
              <w:pStyle w:val="29"/>
              <w:rPr>
                <w:rFonts w:hint="eastAsia"/>
              </w:rPr>
            </w:pPr>
          </w:p>
        </w:tc>
        <w:tc>
          <w:tcPr>
            <w:tcW w:w="522" w:type="dxa"/>
            <w:noWrap w:val="0"/>
            <w:vAlign w:val="center"/>
          </w:tcPr>
          <w:p>
            <w:pPr>
              <w:pStyle w:val="29"/>
              <w:rPr>
                <w:rFonts w:hint="eastAsia"/>
              </w:rPr>
            </w:pPr>
          </w:p>
        </w:tc>
        <w:tc>
          <w:tcPr>
            <w:tcW w:w="522" w:type="dxa"/>
            <w:gridSpan w:val="3"/>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522" w:type="dxa"/>
            <w:noWrap w:val="0"/>
            <w:vAlign w:val="center"/>
          </w:tcPr>
          <w:p>
            <w:pPr>
              <w:pStyle w:val="29"/>
              <w:rPr>
                <w:rFonts w:hint="eastAsia"/>
              </w:rPr>
            </w:pPr>
          </w:p>
        </w:tc>
        <w:tc>
          <w:tcPr>
            <w:tcW w:w="739" w:type="dxa"/>
            <w:noWrap w:val="0"/>
            <w:vAlign w:val="center"/>
          </w:tcPr>
          <w:p>
            <w:pPr>
              <w:pStyle w:val="29"/>
              <w:rPr>
                <w:rFonts w:hint="eastAsia"/>
              </w:rPr>
            </w:pPr>
          </w:p>
        </w:tc>
        <w:tc>
          <w:tcPr>
            <w:tcW w:w="814" w:type="dxa"/>
            <w:noWrap w:val="0"/>
            <w:vAlign w:val="center"/>
          </w:tcPr>
          <w:p>
            <w:pPr>
              <w:pStyle w:val="2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5" w:hRule="atLeast"/>
          <w:jc w:val="center"/>
        </w:trPr>
        <w:tc>
          <w:tcPr>
            <w:tcW w:w="721" w:type="dxa"/>
            <w:vMerge w:val="restart"/>
            <w:noWrap w:val="0"/>
            <w:vAlign w:val="center"/>
          </w:tcPr>
          <w:p>
            <w:pPr>
              <w:pStyle w:val="29"/>
              <w:rPr>
                <w:rFonts w:hint="eastAsia"/>
              </w:rPr>
            </w:pPr>
            <w:r>
              <w:rPr>
                <w:rFonts w:hint="eastAsia"/>
              </w:rPr>
              <w:t>观</w:t>
            </w:r>
          </w:p>
          <w:p>
            <w:pPr>
              <w:pStyle w:val="29"/>
              <w:rPr>
                <w:rFonts w:hint="eastAsia"/>
              </w:rPr>
            </w:pPr>
            <w:r>
              <w:rPr>
                <w:rFonts w:hint="eastAsia"/>
              </w:rPr>
              <w:t>感</w:t>
            </w:r>
          </w:p>
          <w:p>
            <w:pPr>
              <w:pStyle w:val="29"/>
              <w:rPr>
                <w:rFonts w:hint="eastAsia"/>
              </w:rPr>
            </w:pPr>
            <w:r>
              <w:rPr>
                <w:rFonts w:hint="eastAsia"/>
              </w:rPr>
              <w:t>质</w:t>
            </w:r>
          </w:p>
          <w:p>
            <w:pPr>
              <w:pStyle w:val="29"/>
              <w:rPr>
                <w:rFonts w:hint="eastAsia"/>
              </w:rPr>
            </w:pPr>
            <w:r>
              <w:rPr>
                <w:rFonts w:hint="eastAsia"/>
              </w:rPr>
              <w:t>量</w:t>
            </w:r>
          </w:p>
          <w:p>
            <w:pPr>
              <w:pStyle w:val="29"/>
              <w:rPr>
                <w:rFonts w:hint="eastAsia"/>
              </w:rPr>
            </w:pPr>
            <w:r>
              <w:rPr>
                <w:rFonts w:hint="eastAsia"/>
              </w:rPr>
              <w:t>综</w:t>
            </w:r>
          </w:p>
          <w:p>
            <w:pPr>
              <w:pStyle w:val="29"/>
              <w:rPr>
                <w:rFonts w:hint="eastAsia"/>
              </w:rPr>
            </w:pPr>
            <w:r>
              <w:rPr>
                <w:rFonts w:hint="eastAsia"/>
              </w:rPr>
              <w:t>合</w:t>
            </w:r>
          </w:p>
          <w:p>
            <w:pPr>
              <w:pStyle w:val="29"/>
              <w:rPr>
                <w:rFonts w:hint="eastAsia"/>
              </w:rPr>
            </w:pPr>
            <w:r>
              <w:rPr>
                <w:rFonts w:hint="eastAsia"/>
              </w:rPr>
              <w:t>评</w:t>
            </w:r>
          </w:p>
          <w:p>
            <w:pPr>
              <w:pStyle w:val="29"/>
              <w:rPr>
                <w:rFonts w:hint="eastAsia"/>
              </w:rPr>
            </w:pPr>
            <w:r>
              <w:rPr>
                <w:rFonts w:hint="eastAsia"/>
              </w:rPr>
              <w:t>价</w:t>
            </w:r>
          </w:p>
        </w:tc>
        <w:tc>
          <w:tcPr>
            <w:tcW w:w="1868" w:type="dxa"/>
            <w:gridSpan w:val="2"/>
            <w:vMerge w:val="restart"/>
            <w:noWrap w:val="0"/>
            <w:vAlign w:val="center"/>
          </w:tcPr>
          <w:p>
            <w:pPr>
              <w:pStyle w:val="29"/>
              <w:ind w:firstLine="138" w:firstLineChars="77"/>
              <w:rPr>
                <w:rFonts w:hint="eastAsia"/>
              </w:rPr>
            </w:pPr>
          </w:p>
        </w:tc>
        <w:tc>
          <w:tcPr>
            <w:tcW w:w="3248" w:type="dxa"/>
            <w:gridSpan w:val="8"/>
            <w:noWrap w:val="0"/>
            <w:vAlign w:val="top"/>
          </w:tcPr>
          <w:p>
            <w:pPr>
              <w:pStyle w:val="29"/>
              <w:jc w:val="both"/>
              <w:rPr>
                <w:rFonts w:hint="eastAsia"/>
              </w:rPr>
            </w:pPr>
            <w:r>
              <w:rPr>
                <w:rFonts w:hint="eastAsia"/>
              </w:rPr>
              <w:t>专业质量检查员：</w:t>
            </w:r>
          </w:p>
          <w:p>
            <w:pPr>
              <w:pStyle w:val="29"/>
              <w:ind w:firstLine="450" w:firstLineChars="250"/>
              <w:jc w:val="both"/>
              <w:rPr>
                <w:rFonts w:hint="eastAsia"/>
              </w:rPr>
            </w:pPr>
          </w:p>
          <w:p>
            <w:pPr>
              <w:pStyle w:val="29"/>
              <w:ind w:firstLine="450" w:firstLineChars="250"/>
              <w:jc w:val="both"/>
              <w:rPr>
                <w:rFonts w:hint="eastAsia"/>
              </w:rPr>
            </w:pPr>
          </w:p>
          <w:p>
            <w:pPr>
              <w:pStyle w:val="29"/>
              <w:ind w:firstLine="450" w:firstLineChars="250"/>
              <w:jc w:val="both"/>
              <w:rPr>
                <w:rFonts w:hint="eastAsia"/>
              </w:rPr>
            </w:pPr>
          </w:p>
          <w:p>
            <w:pPr>
              <w:pStyle w:val="29"/>
              <w:jc w:val="both"/>
              <w:rPr>
                <w:rFonts w:hint="eastAsia"/>
              </w:rPr>
            </w:pPr>
          </w:p>
          <w:p>
            <w:pPr>
              <w:pStyle w:val="29"/>
              <w:jc w:val="both"/>
              <w:rPr>
                <w:rFonts w:hint="eastAsia"/>
              </w:rPr>
            </w:pPr>
          </w:p>
          <w:p>
            <w:pPr>
              <w:pStyle w:val="29"/>
              <w:ind w:firstLine="1083" w:firstLineChars="602"/>
              <w:jc w:val="both"/>
              <w:rPr>
                <w:rFonts w:hint="eastAsia"/>
              </w:rPr>
            </w:pPr>
            <w:r>
              <w:rPr>
                <w:rFonts w:hint="eastAsia"/>
                <w:szCs w:val="18"/>
                <w:lang w:val="en-US" w:eastAsia="zh-CN"/>
              </w:rPr>
              <w:t xml:space="preserve">        </w:t>
            </w:r>
            <w:r>
              <w:rPr>
                <w:rFonts w:hint="eastAsia"/>
                <w:szCs w:val="18"/>
              </w:rPr>
              <w:t>年</w:t>
            </w:r>
            <w:r>
              <w:rPr>
                <w:rFonts w:hint="eastAsia"/>
                <w:szCs w:val="18"/>
                <w:lang w:val="en-US" w:eastAsia="zh-CN"/>
              </w:rPr>
              <w:t xml:space="preserve">  </w:t>
            </w:r>
            <w:r>
              <w:rPr>
                <w:rFonts w:hint="eastAsia"/>
                <w:szCs w:val="18"/>
              </w:rPr>
              <w:t>月</w:t>
            </w:r>
            <w:r>
              <w:rPr>
                <w:rFonts w:hint="eastAsia"/>
                <w:szCs w:val="18"/>
                <w:lang w:val="en-US" w:eastAsia="zh-CN"/>
              </w:rPr>
              <w:t xml:space="preserve">  </w:t>
            </w:r>
            <w:r>
              <w:rPr>
                <w:rFonts w:hint="eastAsia"/>
                <w:szCs w:val="18"/>
              </w:rPr>
              <w:t>日</w:t>
            </w:r>
          </w:p>
        </w:tc>
        <w:tc>
          <w:tcPr>
            <w:tcW w:w="3525" w:type="dxa"/>
            <w:gridSpan w:val="7"/>
            <w:noWrap w:val="0"/>
            <w:vAlign w:val="top"/>
          </w:tcPr>
          <w:p>
            <w:pPr>
              <w:pStyle w:val="29"/>
              <w:jc w:val="both"/>
              <w:rPr>
                <w:rFonts w:hint="eastAsia"/>
              </w:rPr>
            </w:pPr>
            <w:r>
              <w:rPr>
                <w:rFonts w:hint="eastAsia"/>
              </w:rPr>
              <w:t>专业监理工程师：</w:t>
            </w:r>
          </w:p>
          <w:p>
            <w:pPr>
              <w:pStyle w:val="29"/>
              <w:ind w:firstLine="450" w:firstLineChars="250"/>
              <w:jc w:val="both"/>
              <w:rPr>
                <w:rFonts w:hint="eastAsia"/>
              </w:rPr>
            </w:pPr>
          </w:p>
          <w:p>
            <w:pPr>
              <w:pStyle w:val="29"/>
              <w:ind w:firstLine="450" w:firstLineChars="250"/>
              <w:jc w:val="both"/>
              <w:rPr>
                <w:rFonts w:hint="eastAsia"/>
              </w:rPr>
            </w:pPr>
          </w:p>
          <w:p>
            <w:pPr>
              <w:pStyle w:val="29"/>
              <w:ind w:firstLine="450" w:firstLineChars="250"/>
              <w:jc w:val="both"/>
              <w:rPr>
                <w:rFonts w:hint="eastAsia"/>
              </w:rPr>
            </w:pPr>
          </w:p>
          <w:p>
            <w:pPr>
              <w:pStyle w:val="29"/>
              <w:jc w:val="both"/>
              <w:rPr>
                <w:rFonts w:hint="eastAsia"/>
              </w:rPr>
            </w:pPr>
          </w:p>
          <w:p>
            <w:pPr>
              <w:pStyle w:val="29"/>
              <w:jc w:val="both"/>
              <w:rPr>
                <w:rFonts w:hint="eastAsia"/>
              </w:rPr>
            </w:pPr>
          </w:p>
          <w:p>
            <w:pPr>
              <w:pStyle w:val="29"/>
              <w:ind w:firstLine="1254" w:firstLineChars="697"/>
              <w:jc w:val="both"/>
              <w:rPr>
                <w:rFonts w:hint="eastAsia"/>
              </w:rPr>
            </w:pPr>
            <w:r>
              <w:rPr>
                <w:rFonts w:hint="eastAsia"/>
                <w:szCs w:val="18"/>
                <w:lang w:val="en-US" w:eastAsia="zh-CN"/>
              </w:rPr>
              <w:t xml:space="preserve">        </w:t>
            </w:r>
            <w:r>
              <w:rPr>
                <w:rFonts w:hint="eastAsia"/>
                <w:szCs w:val="18"/>
              </w:rPr>
              <w:t>年</w:t>
            </w:r>
            <w:r>
              <w:rPr>
                <w:rFonts w:hint="eastAsia"/>
                <w:szCs w:val="18"/>
                <w:lang w:val="en-US" w:eastAsia="zh-CN"/>
              </w:rPr>
              <w:t xml:space="preserve">  </w:t>
            </w:r>
            <w:r>
              <w:rPr>
                <w:rFonts w:hint="eastAsia"/>
                <w:szCs w:val="18"/>
              </w:rPr>
              <w:t>月</w:t>
            </w:r>
            <w:r>
              <w:rPr>
                <w:rFonts w:hint="eastAsia"/>
                <w:szCs w:val="18"/>
                <w:lang w:val="en-US" w:eastAsia="zh-CN"/>
              </w:rPr>
              <w:t xml:space="preserve">  </w:t>
            </w:r>
            <w:r>
              <w:rPr>
                <w:rFonts w:hint="eastAsia"/>
                <w:szCs w:val="1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1" w:hRule="atLeast"/>
          <w:jc w:val="center"/>
        </w:trPr>
        <w:tc>
          <w:tcPr>
            <w:tcW w:w="721" w:type="dxa"/>
            <w:vMerge w:val="continue"/>
            <w:noWrap w:val="0"/>
            <w:vAlign w:val="center"/>
          </w:tcPr>
          <w:p>
            <w:pPr>
              <w:pStyle w:val="29"/>
              <w:rPr>
                <w:rFonts w:hint="eastAsia"/>
              </w:rPr>
            </w:pPr>
          </w:p>
        </w:tc>
        <w:tc>
          <w:tcPr>
            <w:tcW w:w="1868" w:type="dxa"/>
            <w:gridSpan w:val="2"/>
            <w:vMerge w:val="continue"/>
            <w:noWrap w:val="0"/>
            <w:vAlign w:val="center"/>
          </w:tcPr>
          <w:p>
            <w:pPr>
              <w:pStyle w:val="29"/>
              <w:rPr>
                <w:rFonts w:hint="eastAsia"/>
              </w:rPr>
            </w:pPr>
          </w:p>
        </w:tc>
        <w:tc>
          <w:tcPr>
            <w:tcW w:w="3248" w:type="dxa"/>
            <w:gridSpan w:val="8"/>
            <w:noWrap w:val="0"/>
            <w:vAlign w:val="top"/>
          </w:tcPr>
          <w:p>
            <w:pPr>
              <w:pStyle w:val="29"/>
              <w:jc w:val="both"/>
              <w:rPr>
                <w:rFonts w:hint="eastAsia"/>
              </w:rPr>
            </w:pPr>
            <w:r>
              <w:rPr>
                <w:rFonts w:hint="eastAsia"/>
              </w:rPr>
              <w:t>施工单位项目经理：</w:t>
            </w:r>
          </w:p>
          <w:p>
            <w:pPr>
              <w:pStyle w:val="29"/>
              <w:jc w:val="both"/>
              <w:rPr>
                <w:rFonts w:hint="eastAsia"/>
              </w:rPr>
            </w:pPr>
          </w:p>
          <w:p>
            <w:pPr>
              <w:pStyle w:val="29"/>
              <w:jc w:val="both"/>
              <w:rPr>
                <w:rFonts w:hint="eastAsia"/>
              </w:rPr>
            </w:pPr>
          </w:p>
          <w:p>
            <w:pPr>
              <w:pStyle w:val="29"/>
              <w:ind w:firstLine="1710" w:firstLineChars="950"/>
              <w:jc w:val="both"/>
              <w:rPr>
                <w:rFonts w:hint="eastAsia"/>
                <w:color w:val="FF0000"/>
              </w:rPr>
            </w:pPr>
          </w:p>
          <w:p>
            <w:pPr>
              <w:pStyle w:val="29"/>
              <w:jc w:val="both"/>
              <w:rPr>
                <w:rFonts w:hint="eastAsia"/>
                <w:color w:val="FF0000"/>
              </w:rPr>
            </w:pPr>
          </w:p>
          <w:p>
            <w:pPr>
              <w:pStyle w:val="29"/>
              <w:ind w:firstLine="1260" w:firstLineChars="700"/>
              <w:jc w:val="both"/>
              <w:rPr>
                <w:rFonts w:hint="eastAsia"/>
                <w:color w:val="FF0000"/>
              </w:rPr>
            </w:pPr>
          </w:p>
          <w:p>
            <w:pPr>
              <w:pStyle w:val="29"/>
              <w:jc w:val="both"/>
              <w:rPr>
                <w:rFonts w:hint="eastAsia"/>
              </w:rPr>
            </w:pPr>
          </w:p>
          <w:p>
            <w:pPr>
              <w:pStyle w:val="29"/>
              <w:ind w:firstLine="1083" w:firstLineChars="602"/>
              <w:jc w:val="both"/>
              <w:rPr>
                <w:rFonts w:hint="eastAsia"/>
              </w:rPr>
            </w:pPr>
            <w:r>
              <w:rPr>
                <w:rFonts w:hint="eastAsia"/>
                <w:szCs w:val="18"/>
                <w:lang w:val="en-US" w:eastAsia="zh-CN"/>
              </w:rPr>
              <w:t xml:space="preserve">        </w:t>
            </w:r>
            <w:r>
              <w:rPr>
                <w:rFonts w:hint="eastAsia"/>
                <w:szCs w:val="18"/>
              </w:rPr>
              <w:t>年</w:t>
            </w:r>
            <w:r>
              <w:rPr>
                <w:rFonts w:hint="eastAsia"/>
                <w:szCs w:val="18"/>
                <w:lang w:val="en-US" w:eastAsia="zh-CN"/>
              </w:rPr>
              <w:t xml:space="preserve">  </w:t>
            </w:r>
            <w:r>
              <w:rPr>
                <w:rFonts w:hint="eastAsia"/>
                <w:szCs w:val="18"/>
              </w:rPr>
              <w:t>月</w:t>
            </w:r>
            <w:r>
              <w:rPr>
                <w:rFonts w:hint="eastAsia"/>
                <w:szCs w:val="18"/>
                <w:lang w:val="en-US" w:eastAsia="zh-CN"/>
              </w:rPr>
              <w:t xml:space="preserve">  </w:t>
            </w:r>
            <w:r>
              <w:rPr>
                <w:rFonts w:hint="eastAsia"/>
                <w:szCs w:val="18"/>
              </w:rPr>
              <w:t>日</w:t>
            </w:r>
          </w:p>
        </w:tc>
        <w:tc>
          <w:tcPr>
            <w:tcW w:w="3525" w:type="dxa"/>
            <w:gridSpan w:val="7"/>
            <w:noWrap w:val="0"/>
            <w:vAlign w:val="top"/>
          </w:tcPr>
          <w:p>
            <w:pPr>
              <w:pStyle w:val="29"/>
              <w:jc w:val="both"/>
              <w:rPr>
                <w:rFonts w:hint="eastAsia"/>
              </w:rPr>
            </w:pPr>
            <w:r>
              <w:rPr>
                <w:rFonts w:hint="eastAsia"/>
              </w:rPr>
              <w:t>总监理工程师</w:t>
            </w:r>
          </w:p>
          <w:p>
            <w:pPr>
              <w:pStyle w:val="29"/>
              <w:jc w:val="both"/>
              <w:rPr>
                <w:rFonts w:hint="eastAsia"/>
              </w:rPr>
            </w:pPr>
            <w:r>
              <w:rPr>
                <w:rFonts w:hint="eastAsia"/>
              </w:rPr>
              <w:t>（建设单位项目负责人）</w:t>
            </w:r>
          </w:p>
          <w:p>
            <w:pPr>
              <w:pStyle w:val="29"/>
              <w:jc w:val="both"/>
              <w:rPr>
                <w:rFonts w:hint="eastAsia"/>
              </w:rPr>
            </w:pPr>
          </w:p>
          <w:p>
            <w:pPr>
              <w:pStyle w:val="29"/>
              <w:jc w:val="both"/>
              <w:rPr>
                <w:rFonts w:hint="eastAsia"/>
              </w:rPr>
            </w:pPr>
          </w:p>
          <w:p>
            <w:pPr>
              <w:pStyle w:val="29"/>
              <w:jc w:val="both"/>
              <w:rPr>
                <w:rFonts w:hint="eastAsia"/>
                <w:color w:val="FF0000"/>
              </w:rPr>
            </w:pPr>
          </w:p>
          <w:p>
            <w:pPr>
              <w:pStyle w:val="29"/>
              <w:ind w:firstLine="1440" w:firstLineChars="800"/>
              <w:jc w:val="both"/>
              <w:rPr>
                <w:rFonts w:hint="eastAsia"/>
              </w:rPr>
            </w:pPr>
          </w:p>
          <w:p>
            <w:pPr>
              <w:pStyle w:val="29"/>
              <w:jc w:val="both"/>
              <w:rPr>
                <w:rFonts w:hint="eastAsia"/>
              </w:rPr>
            </w:pPr>
          </w:p>
          <w:p>
            <w:pPr>
              <w:pStyle w:val="29"/>
              <w:ind w:firstLine="1254" w:firstLineChars="697"/>
              <w:jc w:val="both"/>
              <w:rPr>
                <w:rFonts w:hint="eastAsia"/>
              </w:rPr>
            </w:pPr>
            <w:r>
              <w:rPr>
                <w:rFonts w:hint="eastAsia"/>
                <w:szCs w:val="18"/>
                <w:lang w:val="en-US" w:eastAsia="zh-CN"/>
              </w:rPr>
              <w:t xml:space="preserve">        </w:t>
            </w:r>
            <w:r>
              <w:rPr>
                <w:rFonts w:hint="eastAsia"/>
                <w:szCs w:val="18"/>
              </w:rPr>
              <w:t>年</w:t>
            </w:r>
            <w:r>
              <w:rPr>
                <w:rFonts w:hint="eastAsia"/>
                <w:szCs w:val="18"/>
                <w:lang w:val="en-US" w:eastAsia="zh-CN"/>
              </w:rPr>
              <w:t xml:space="preserve">  </w:t>
            </w:r>
            <w:r>
              <w:rPr>
                <w:rFonts w:hint="eastAsia"/>
                <w:szCs w:val="18"/>
              </w:rPr>
              <w:t>月</w:t>
            </w:r>
            <w:r>
              <w:rPr>
                <w:rFonts w:hint="eastAsia"/>
                <w:szCs w:val="18"/>
                <w:lang w:val="en-US" w:eastAsia="zh-CN"/>
              </w:rPr>
              <w:t xml:space="preserve">  </w:t>
            </w:r>
            <w:r>
              <w:rPr>
                <w:rFonts w:hint="eastAsia"/>
                <w:szCs w:val="18"/>
              </w:rPr>
              <w:t>日</w:t>
            </w:r>
          </w:p>
        </w:tc>
      </w:tr>
    </w:tbl>
    <w:p>
      <w:pP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中国冶金建设协会、冶金工业工程质量监督总站印制     版权所有 禁止翻印</w:t>
      </w:r>
    </w:p>
    <w:p>
      <w:pPr>
        <w:pStyle w:val="4"/>
        <w:spacing w:before="0" w:after="0" w:line="240" w:lineRule="atLeast"/>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表D.0.1   </w:t>
      </w:r>
      <w:r>
        <w:rPr>
          <w:rFonts w:hint="eastAsia"/>
          <w:sz w:val="28"/>
          <w:szCs w:val="28"/>
        </w:rPr>
        <w:t xml:space="preserve">       </w:t>
      </w:r>
      <w:r>
        <w:rPr>
          <w:rFonts w:hint="eastAsia" w:ascii="黑体" w:hAnsi="黑体" w:eastAsia="黑体" w:cs="黑体"/>
          <w:b w:val="0"/>
          <w:bCs w:val="0"/>
          <w:kern w:val="2"/>
          <w:sz w:val="21"/>
          <w:szCs w:val="21"/>
          <w:lang w:val="en-US" w:eastAsia="zh-CN" w:bidi="ar-SA"/>
        </w:rPr>
        <w:t>机械设备单体无负荷试运转记录表</w:t>
      </w:r>
    </w:p>
    <w:p>
      <w:pPr>
        <w:pStyle w:val="4"/>
        <w:spacing w:before="0" w:after="0" w:line="240" w:lineRule="atLeast"/>
        <w:rPr>
          <w:rFonts w:hint="eastAsia" w:ascii="黑体" w:hAnsi="黑体" w:eastAsia="黑体" w:cs="黑体"/>
          <w:b w:val="0"/>
          <w:bCs w:val="0"/>
          <w:kern w:val="2"/>
          <w:sz w:val="21"/>
          <w:szCs w:val="21"/>
          <w:lang w:val="en-US" w:eastAsia="zh-CN" w:bidi="ar-SA"/>
        </w:rPr>
      </w:pPr>
    </w:p>
    <w:tbl>
      <w:tblPr>
        <w:tblStyle w:val="16"/>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725"/>
        <w:gridCol w:w="515"/>
        <w:gridCol w:w="1712"/>
        <w:gridCol w:w="735"/>
        <w:gridCol w:w="2205"/>
        <w:gridCol w:w="22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25" w:type="dxa"/>
            <w:noWrap w:val="0"/>
            <w:vAlign w:val="center"/>
          </w:tcPr>
          <w:p>
            <w:pPr>
              <w:spacing w:line="320" w:lineRule="exact"/>
              <w:jc w:val="center"/>
              <w:rPr>
                <w:rFonts w:hint="eastAsia" w:ascii="黑体" w:eastAsia="黑体"/>
                <w:sz w:val="18"/>
              </w:rPr>
            </w:pPr>
            <w:r>
              <w:rPr>
                <w:rFonts w:hint="eastAsia" w:ascii="黑体" w:hAnsi="宋体" w:eastAsia="黑体"/>
                <w:sz w:val="18"/>
              </w:rPr>
              <w:t>单位工程名称</w:t>
            </w:r>
          </w:p>
        </w:tc>
        <w:tc>
          <w:tcPr>
            <w:tcW w:w="7383" w:type="dxa"/>
            <w:gridSpan w:val="5"/>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25" w:type="dxa"/>
            <w:noWrap w:val="0"/>
            <w:vAlign w:val="center"/>
          </w:tcPr>
          <w:p>
            <w:pPr>
              <w:spacing w:line="320" w:lineRule="exact"/>
              <w:jc w:val="center"/>
              <w:rPr>
                <w:rFonts w:hint="eastAsia" w:ascii="黑体" w:eastAsia="黑体"/>
                <w:sz w:val="18"/>
              </w:rPr>
            </w:pPr>
            <w:r>
              <w:rPr>
                <w:rFonts w:hint="eastAsia" w:ascii="黑体" w:hAnsi="宋体" w:eastAsia="黑体"/>
                <w:sz w:val="18"/>
              </w:rPr>
              <w:t>分部工程名称</w:t>
            </w:r>
          </w:p>
        </w:tc>
        <w:tc>
          <w:tcPr>
            <w:tcW w:w="2962" w:type="dxa"/>
            <w:gridSpan w:val="3"/>
            <w:noWrap w:val="0"/>
            <w:vAlign w:val="center"/>
          </w:tcPr>
          <w:p>
            <w:pPr>
              <w:spacing w:line="320" w:lineRule="exact"/>
              <w:jc w:val="center"/>
              <w:rPr>
                <w:rFonts w:hint="eastAsia" w:ascii="黑体" w:eastAsia="黑体"/>
                <w:sz w:val="18"/>
              </w:rPr>
            </w:pPr>
          </w:p>
        </w:tc>
        <w:tc>
          <w:tcPr>
            <w:tcW w:w="2205" w:type="dxa"/>
            <w:noWrap w:val="0"/>
            <w:vAlign w:val="center"/>
          </w:tcPr>
          <w:p>
            <w:pPr>
              <w:spacing w:line="320" w:lineRule="exact"/>
              <w:jc w:val="center"/>
              <w:rPr>
                <w:rFonts w:hint="eastAsia" w:ascii="黑体" w:eastAsia="黑体"/>
                <w:sz w:val="18"/>
              </w:rPr>
            </w:pPr>
            <w:r>
              <w:rPr>
                <w:rFonts w:hint="eastAsia" w:ascii="黑体" w:hAnsi="宋体" w:eastAsia="黑体"/>
                <w:sz w:val="18"/>
              </w:rPr>
              <w:t>分项工程名称</w:t>
            </w:r>
          </w:p>
        </w:tc>
        <w:tc>
          <w:tcPr>
            <w:tcW w:w="2216"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25" w:type="dxa"/>
            <w:noWrap w:val="0"/>
            <w:vAlign w:val="center"/>
          </w:tcPr>
          <w:p>
            <w:pPr>
              <w:spacing w:line="320" w:lineRule="exact"/>
              <w:jc w:val="center"/>
              <w:rPr>
                <w:rFonts w:hint="eastAsia" w:ascii="黑体" w:eastAsia="黑体"/>
                <w:sz w:val="18"/>
              </w:rPr>
            </w:pPr>
            <w:r>
              <w:rPr>
                <w:rFonts w:hint="eastAsia" w:ascii="黑体" w:hAnsi="宋体" w:eastAsia="黑体"/>
                <w:sz w:val="18"/>
              </w:rPr>
              <w:t>施 工 单 位</w:t>
            </w:r>
          </w:p>
        </w:tc>
        <w:tc>
          <w:tcPr>
            <w:tcW w:w="2962" w:type="dxa"/>
            <w:gridSpan w:val="3"/>
            <w:noWrap w:val="0"/>
            <w:vAlign w:val="center"/>
          </w:tcPr>
          <w:p>
            <w:pPr>
              <w:spacing w:line="320" w:lineRule="exact"/>
              <w:jc w:val="center"/>
              <w:rPr>
                <w:rFonts w:hint="eastAsia" w:ascii="黑体" w:eastAsia="黑体"/>
                <w:sz w:val="18"/>
              </w:rPr>
            </w:pPr>
          </w:p>
        </w:tc>
        <w:tc>
          <w:tcPr>
            <w:tcW w:w="2205" w:type="dxa"/>
            <w:noWrap w:val="0"/>
            <w:vAlign w:val="center"/>
          </w:tcPr>
          <w:p>
            <w:pPr>
              <w:spacing w:line="320" w:lineRule="exact"/>
              <w:jc w:val="center"/>
              <w:rPr>
                <w:rFonts w:hint="eastAsia" w:ascii="黑体" w:eastAsia="黑体"/>
                <w:sz w:val="18"/>
              </w:rPr>
            </w:pPr>
            <w:r>
              <w:rPr>
                <w:rFonts w:hint="eastAsia" w:ascii="黑体" w:hAnsi="宋体" w:eastAsia="黑体"/>
                <w:sz w:val="18"/>
              </w:rPr>
              <w:t>项 目 经 理</w:t>
            </w:r>
          </w:p>
        </w:tc>
        <w:tc>
          <w:tcPr>
            <w:tcW w:w="2216"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25" w:type="dxa"/>
            <w:noWrap w:val="0"/>
            <w:vAlign w:val="center"/>
          </w:tcPr>
          <w:p>
            <w:pPr>
              <w:spacing w:line="320" w:lineRule="exact"/>
              <w:jc w:val="center"/>
              <w:rPr>
                <w:rFonts w:hint="eastAsia" w:ascii="黑体" w:eastAsia="黑体"/>
                <w:sz w:val="18"/>
              </w:rPr>
            </w:pPr>
            <w:r>
              <w:rPr>
                <w:rFonts w:hint="eastAsia" w:ascii="黑体" w:hAnsi="宋体" w:eastAsia="黑体"/>
                <w:sz w:val="18"/>
              </w:rPr>
              <w:t>监 理 单 位</w:t>
            </w:r>
          </w:p>
        </w:tc>
        <w:tc>
          <w:tcPr>
            <w:tcW w:w="2962" w:type="dxa"/>
            <w:gridSpan w:val="3"/>
            <w:noWrap w:val="0"/>
            <w:vAlign w:val="center"/>
          </w:tcPr>
          <w:p>
            <w:pPr>
              <w:spacing w:line="320" w:lineRule="exact"/>
              <w:jc w:val="center"/>
              <w:rPr>
                <w:rFonts w:hint="eastAsia" w:ascii="黑体" w:eastAsia="黑体"/>
                <w:sz w:val="18"/>
              </w:rPr>
            </w:pPr>
          </w:p>
        </w:tc>
        <w:tc>
          <w:tcPr>
            <w:tcW w:w="2205" w:type="dxa"/>
            <w:noWrap w:val="0"/>
            <w:vAlign w:val="center"/>
          </w:tcPr>
          <w:p>
            <w:pPr>
              <w:spacing w:line="320" w:lineRule="exact"/>
              <w:jc w:val="center"/>
              <w:rPr>
                <w:rFonts w:hint="eastAsia" w:ascii="黑体" w:eastAsia="黑体"/>
                <w:sz w:val="18"/>
              </w:rPr>
            </w:pPr>
            <w:r>
              <w:rPr>
                <w:rFonts w:hint="eastAsia" w:ascii="黑体" w:hAnsi="宋体" w:eastAsia="黑体"/>
                <w:sz w:val="18"/>
              </w:rPr>
              <w:t>总监理工程师</w:t>
            </w:r>
          </w:p>
        </w:tc>
        <w:tc>
          <w:tcPr>
            <w:tcW w:w="2216"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25" w:type="dxa"/>
            <w:noWrap w:val="0"/>
            <w:vAlign w:val="center"/>
          </w:tcPr>
          <w:p>
            <w:pPr>
              <w:spacing w:line="320" w:lineRule="exact"/>
              <w:jc w:val="center"/>
              <w:rPr>
                <w:rFonts w:hint="eastAsia" w:ascii="黑体" w:eastAsia="黑体"/>
                <w:sz w:val="18"/>
              </w:rPr>
            </w:pPr>
            <w:r>
              <w:rPr>
                <w:rFonts w:hint="eastAsia" w:ascii="黑体" w:hAnsi="宋体" w:eastAsia="黑体"/>
                <w:sz w:val="18"/>
              </w:rPr>
              <w:t>分 包 单 位</w:t>
            </w:r>
          </w:p>
        </w:tc>
        <w:tc>
          <w:tcPr>
            <w:tcW w:w="2962" w:type="dxa"/>
            <w:gridSpan w:val="3"/>
            <w:noWrap w:val="0"/>
            <w:vAlign w:val="center"/>
          </w:tcPr>
          <w:p>
            <w:pPr>
              <w:spacing w:line="320" w:lineRule="exact"/>
              <w:jc w:val="center"/>
              <w:rPr>
                <w:rFonts w:hint="eastAsia" w:ascii="黑体" w:eastAsia="黑体"/>
                <w:sz w:val="18"/>
              </w:rPr>
            </w:pPr>
          </w:p>
        </w:tc>
        <w:tc>
          <w:tcPr>
            <w:tcW w:w="2205" w:type="dxa"/>
            <w:noWrap w:val="0"/>
            <w:vAlign w:val="center"/>
          </w:tcPr>
          <w:p>
            <w:pPr>
              <w:spacing w:line="320" w:lineRule="exact"/>
              <w:jc w:val="center"/>
              <w:rPr>
                <w:rFonts w:hint="eastAsia" w:ascii="黑体" w:eastAsia="黑体"/>
                <w:sz w:val="18"/>
              </w:rPr>
            </w:pPr>
            <w:r>
              <w:rPr>
                <w:rFonts w:hint="eastAsia" w:ascii="黑体" w:hAnsi="宋体" w:eastAsia="黑体"/>
                <w:sz w:val="18"/>
              </w:rPr>
              <w:t>分包项目经理</w:t>
            </w:r>
          </w:p>
        </w:tc>
        <w:tc>
          <w:tcPr>
            <w:tcW w:w="2216"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952" w:type="dxa"/>
            <w:gridSpan w:val="3"/>
            <w:noWrap w:val="0"/>
            <w:vAlign w:val="center"/>
          </w:tcPr>
          <w:p>
            <w:pPr>
              <w:spacing w:line="320" w:lineRule="exact"/>
              <w:jc w:val="center"/>
              <w:rPr>
                <w:rFonts w:ascii="宋体"/>
                <w:sz w:val="18"/>
              </w:rPr>
            </w:pPr>
            <w:r>
              <w:rPr>
                <w:rFonts w:hint="eastAsia" w:ascii="宋体" w:hAnsi="宋体"/>
                <w:sz w:val="18"/>
              </w:rPr>
              <w:t>试</w:t>
            </w:r>
            <w:r>
              <w:rPr>
                <w:rFonts w:ascii="宋体" w:hAnsi="宋体"/>
                <w:sz w:val="18"/>
              </w:rPr>
              <w:t xml:space="preserve"> </w:t>
            </w:r>
            <w:r>
              <w:rPr>
                <w:rFonts w:hint="eastAsia" w:ascii="宋体" w:hAnsi="宋体"/>
                <w:sz w:val="18"/>
              </w:rPr>
              <w:t>运</w:t>
            </w:r>
            <w:r>
              <w:rPr>
                <w:rFonts w:ascii="宋体" w:hAnsi="宋体"/>
                <w:sz w:val="18"/>
              </w:rPr>
              <w:t xml:space="preserve"> </w:t>
            </w:r>
            <w:r>
              <w:rPr>
                <w:rFonts w:hint="eastAsia" w:ascii="宋体" w:hAnsi="宋体"/>
                <w:sz w:val="18"/>
              </w:rPr>
              <w:t>转</w:t>
            </w:r>
            <w:r>
              <w:rPr>
                <w:rFonts w:ascii="宋体" w:hAnsi="宋体"/>
                <w:sz w:val="18"/>
              </w:rPr>
              <w:t xml:space="preserve"> </w:t>
            </w:r>
            <w:r>
              <w:rPr>
                <w:rFonts w:hint="eastAsia" w:ascii="宋体" w:hAnsi="宋体"/>
                <w:sz w:val="18"/>
              </w:rPr>
              <w:t>项</w:t>
            </w:r>
            <w:r>
              <w:rPr>
                <w:rFonts w:ascii="宋体" w:hAnsi="宋体"/>
                <w:sz w:val="18"/>
              </w:rPr>
              <w:t xml:space="preserve"> </w:t>
            </w:r>
            <w:r>
              <w:rPr>
                <w:rFonts w:hint="eastAsia" w:ascii="宋体" w:hAnsi="宋体"/>
                <w:sz w:val="18"/>
              </w:rPr>
              <w:t>目</w:t>
            </w:r>
          </w:p>
        </w:tc>
        <w:tc>
          <w:tcPr>
            <w:tcW w:w="2940" w:type="dxa"/>
            <w:gridSpan w:val="2"/>
            <w:noWrap w:val="0"/>
            <w:vAlign w:val="center"/>
          </w:tcPr>
          <w:p>
            <w:pPr>
              <w:spacing w:line="320" w:lineRule="exact"/>
              <w:jc w:val="center"/>
              <w:rPr>
                <w:rFonts w:ascii="宋体"/>
                <w:sz w:val="18"/>
              </w:rPr>
            </w:pPr>
            <w:r>
              <w:rPr>
                <w:rFonts w:hint="eastAsia" w:ascii="宋体" w:hAnsi="宋体"/>
                <w:sz w:val="18"/>
              </w:rPr>
              <w:t>试</w:t>
            </w:r>
            <w:r>
              <w:rPr>
                <w:rFonts w:ascii="宋体" w:hAnsi="宋体"/>
                <w:sz w:val="18"/>
              </w:rPr>
              <w:t xml:space="preserve"> </w:t>
            </w:r>
            <w:r>
              <w:rPr>
                <w:rFonts w:hint="eastAsia" w:ascii="宋体" w:hAnsi="宋体"/>
                <w:sz w:val="18"/>
              </w:rPr>
              <w:t>运</w:t>
            </w:r>
            <w:r>
              <w:rPr>
                <w:rFonts w:ascii="宋体" w:hAnsi="宋体"/>
                <w:sz w:val="18"/>
              </w:rPr>
              <w:t xml:space="preserve"> </w:t>
            </w:r>
            <w:r>
              <w:rPr>
                <w:rFonts w:hint="eastAsia" w:ascii="宋体" w:hAnsi="宋体"/>
                <w:sz w:val="18"/>
              </w:rPr>
              <w:t>转</w:t>
            </w:r>
            <w:r>
              <w:rPr>
                <w:rFonts w:ascii="宋体" w:hAnsi="宋体"/>
                <w:sz w:val="18"/>
              </w:rPr>
              <w:t xml:space="preserve"> </w:t>
            </w:r>
            <w:r>
              <w:rPr>
                <w:rFonts w:hint="eastAsia" w:ascii="宋体" w:hAnsi="宋体"/>
                <w:sz w:val="18"/>
              </w:rPr>
              <w:t>情</w:t>
            </w:r>
            <w:r>
              <w:rPr>
                <w:rFonts w:ascii="宋体" w:hAnsi="宋体"/>
                <w:sz w:val="18"/>
              </w:rPr>
              <w:t xml:space="preserve"> </w:t>
            </w:r>
            <w:r>
              <w:rPr>
                <w:rFonts w:hint="eastAsia" w:ascii="宋体" w:hAnsi="宋体"/>
                <w:sz w:val="18"/>
              </w:rPr>
              <w:t>况</w:t>
            </w:r>
          </w:p>
        </w:tc>
        <w:tc>
          <w:tcPr>
            <w:tcW w:w="2216" w:type="dxa"/>
            <w:noWrap w:val="0"/>
            <w:vAlign w:val="top"/>
          </w:tcPr>
          <w:p>
            <w:pPr>
              <w:spacing w:line="320" w:lineRule="exact"/>
              <w:jc w:val="center"/>
              <w:rPr>
                <w:rFonts w:ascii="宋体"/>
                <w:sz w:val="18"/>
              </w:rPr>
            </w:pPr>
            <w:r>
              <w:rPr>
                <w:rFonts w:hint="eastAsia" w:ascii="宋体" w:hAnsi="宋体"/>
                <w:sz w:val="18"/>
              </w:rPr>
              <w:t>试</w:t>
            </w:r>
            <w:r>
              <w:rPr>
                <w:rFonts w:ascii="宋体" w:hAnsi="宋体"/>
                <w:sz w:val="18"/>
              </w:rPr>
              <w:t xml:space="preserve"> </w:t>
            </w:r>
            <w:r>
              <w:rPr>
                <w:rFonts w:hint="eastAsia" w:ascii="宋体" w:hAnsi="宋体"/>
                <w:sz w:val="18"/>
              </w:rPr>
              <w:t>运</w:t>
            </w:r>
            <w:r>
              <w:rPr>
                <w:rFonts w:ascii="宋体" w:hAnsi="宋体"/>
                <w:sz w:val="18"/>
              </w:rPr>
              <w:t xml:space="preserve"> </w:t>
            </w:r>
            <w:r>
              <w:rPr>
                <w:rFonts w:hint="eastAsia" w:ascii="宋体" w:hAnsi="宋体"/>
                <w:sz w:val="18"/>
              </w:rPr>
              <w:t>行</w:t>
            </w:r>
            <w:r>
              <w:rPr>
                <w:rFonts w:ascii="宋体" w:hAnsi="宋体"/>
                <w:sz w:val="18"/>
              </w:rPr>
              <w:t xml:space="preserve"> </w:t>
            </w:r>
            <w:r>
              <w:rPr>
                <w:rFonts w:hint="eastAsia" w:ascii="宋体" w:hAnsi="宋体"/>
                <w:sz w:val="18"/>
              </w:rPr>
              <w:t>结</w:t>
            </w:r>
            <w:r>
              <w:rPr>
                <w:rFonts w:ascii="宋体" w:hAnsi="宋体"/>
                <w:sz w:val="18"/>
              </w:rPr>
              <w:t xml:space="preserve"> </w:t>
            </w:r>
            <w:r>
              <w:rPr>
                <w:rFonts w:hint="eastAsia" w:ascii="宋体" w:hAnsi="宋体"/>
                <w:sz w:val="18"/>
              </w:rPr>
              <w:t>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872" w:hRule="atLeast"/>
          <w:jc w:val="center"/>
        </w:trPr>
        <w:tc>
          <w:tcPr>
            <w:tcW w:w="3952" w:type="dxa"/>
            <w:gridSpan w:val="3"/>
            <w:noWrap w:val="0"/>
            <w:vAlign w:val="center"/>
          </w:tcPr>
          <w:p>
            <w:pPr>
              <w:spacing w:line="320" w:lineRule="exact"/>
              <w:rPr>
                <w:rFonts w:ascii="宋体"/>
                <w:sz w:val="18"/>
              </w:rPr>
            </w:pPr>
          </w:p>
        </w:tc>
        <w:tc>
          <w:tcPr>
            <w:tcW w:w="2940" w:type="dxa"/>
            <w:gridSpan w:val="2"/>
            <w:noWrap w:val="0"/>
            <w:vAlign w:val="center"/>
          </w:tcPr>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p>
            <w:pPr>
              <w:spacing w:line="320" w:lineRule="exact"/>
              <w:rPr>
                <w:rFonts w:ascii="宋体"/>
                <w:sz w:val="18"/>
              </w:rPr>
            </w:pPr>
          </w:p>
        </w:tc>
        <w:tc>
          <w:tcPr>
            <w:tcW w:w="2216" w:type="dxa"/>
            <w:noWrap w:val="0"/>
            <w:vAlign w:val="top"/>
          </w:tcPr>
          <w:p>
            <w:pPr>
              <w:spacing w:line="320" w:lineRule="exact"/>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924" w:hRule="atLeast"/>
          <w:jc w:val="center"/>
        </w:trPr>
        <w:tc>
          <w:tcPr>
            <w:tcW w:w="2240" w:type="dxa"/>
            <w:gridSpan w:val="2"/>
            <w:vMerge w:val="restart"/>
            <w:noWrap w:val="0"/>
            <w:vAlign w:val="top"/>
          </w:tcPr>
          <w:p>
            <w:pPr>
              <w:spacing w:line="320" w:lineRule="exact"/>
              <w:rPr>
                <w:rFonts w:hint="eastAsia" w:ascii="黑体" w:eastAsia="黑体"/>
                <w:sz w:val="18"/>
              </w:rPr>
            </w:pPr>
            <w:r>
              <w:rPr>
                <w:rFonts w:hint="eastAsia" w:ascii="黑体" w:hAnsi="宋体" w:eastAsia="黑体"/>
                <w:sz w:val="18"/>
              </w:rPr>
              <w:t>评定意见</w:t>
            </w:r>
          </w:p>
        </w:tc>
        <w:tc>
          <w:tcPr>
            <w:tcW w:w="2447" w:type="dxa"/>
            <w:gridSpan w:val="2"/>
            <w:noWrap w:val="0"/>
            <w:vAlign w:val="top"/>
          </w:tcPr>
          <w:p>
            <w:pPr>
              <w:spacing w:line="320" w:lineRule="exact"/>
              <w:rPr>
                <w:rFonts w:hint="eastAsia" w:ascii="黑体" w:eastAsia="黑体"/>
                <w:sz w:val="18"/>
              </w:rPr>
            </w:pPr>
            <w:r>
              <w:rPr>
                <w:rFonts w:hint="eastAsia" w:ascii="黑体" w:hAnsi="宋体" w:eastAsia="黑体"/>
                <w:sz w:val="18"/>
              </w:rPr>
              <w:t>项目经理</w:t>
            </w:r>
          </w:p>
          <w:p>
            <w:pPr>
              <w:spacing w:line="320" w:lineRule="exact"/>
              <w:rPr>
                <w:rFonts w:hint="eastAsia" w:ascii="黑体" w:hAnsi="宋体" w:eastAsia="黑体"/>
                <w:sz w:val="18"/>
              </w:rPr>
            </w:pPr>
            <w:r>
              <w:rPr>
                <w:rFonts w:hint="eastAsia" w:ascii="黑体" w:hAnsi="宋体" w:eastAsia="黑体"/>
                <w:sz w:val="18"/>
              </w:rPr>
              <w:t xml:space="preserve">   </w:t>
            </w: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jc w:val="right"/>
              <w:rPr>
                <w:rFonts w:hint="eastAsia" w:ascii="黑体" w:eastAsia="黑体"/>
                <w:sz w:val="18"/>
              </w:rPr>
            </w:pPr>
            <w:r>
              <w:rPr>
                <w:rFonts w:hint="eastAsia" w:ascii="黑体" w:hAnsi="宋体" w:eastAsia="黑体"/>
                <w:sz w:val="18"/>
              </w:rPr>
              <w:t>年   月   日</w:t>
            </w:r>
          </w:p>
        </w:tc>
        <w:tc>
          <w:tcPr>
            <w:tcW w:w="2205" w:type="dxa"/>
            <w:noWrap w:val="0"/>
            <w:vAlign w:val="top"/>
          </w:tcPr>
          <w:p>
            <w:pPr>
              <w:widowControl/>
              <w:spacing w:line="320" w:lineRule="exact"/>
              <w:rPr>
                <w:rFonts w:hint="eastAsia" w:ascii="黑体" w:eastAsia="黑体"/>
                <w:sz w:val="18"/>
              </w:rPr>
            </w:pPr>
            <w:r>
              <w:rPr>
                <w:rFonts w:hint="eastAsia" w:ascii="黑体" w:hAnsi="宋体" w:eastAsia="黑体"/>
                <w:sz w:val="18"/>
              </w:rPr>
              <w:t>技术负责人</w:t>
            </w:r>
          </w:p>
          <w:p>
            <w:pPr>
              <w:spacing w:line="320" w:lineRule="exact"/>
              <w:rPr>
                <w:rFonts w:hint="eastAsia" w:ascii="黑体" w:hAnsi="宋体" w:eastAsia="黑体"/>
                <w:sz w:val="18"/>
              </w:rPr>
            </w:pPr>
            <w:r>
              <w:rPr>
                <w:rFonts w:hint="eastAsia" w:ascii="黑体" w:hAnsi="宋体" w:eastAsia="黑体"/>
                <w:sz w:val="18"/>
              </w:rPr>
              <w:t xml:space="preserve">  </w:t>
            </w: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jc w:val="right"/>
              <w:rPr>
                <w:rFonts w:hint="eastAsia" w:ascii="黑体" w:hAnsi="宋体" w:eastAsia="黑体"/>
                <w:sz w:val="18"/>
              </w:rPr>
            </w:pPr>
          </w:p>
          <w:p>
            <w:pPr>
              <w:spacing w:line="320" w:lineRule="exact"/>
              <w:jc w:val="right"/>
              <w:rPr>
                <w:rFonts w:hint="eastAsia" w:ascii="黑体" w:eastAsia="黑体"/>
                <w:sz w:val="18"/>
              </w:rPr>
            </w:pPr>
            <w:r>
              <w:rPr>
                <w:rFonts w:hint="eastAsia" w:ascii="黑体" w:hAnsi="宋体" w:eastAsia="黑体"/>
                <w:sz w:val="18"/>
              </w:rPr>
              <w:t>年   月   日</w:t>
            </w:r>
          </w:p>
        </w:tc>
        <w:tc>
          <w:tcPr>
            <w:tcW w:w="2216" w:type="dxa"/>
            <w:noWrap w:val="0"/>
            <w:vAlign w:val="top"/>
          </w:tcPr>
          <w:p>
            <w:pPr>
              <w:widowControl/>
              <w:spacing w:line="320" w:lineRule="exact"/>
              <w:rPr>
                <w:rFonts w:hint="eastAsia" w:ascii="黑体" w:eastAsia="黑体"/>
                <w:sz w:val="18"/>
              </w:rPr>
            </w:pPr>
            <w:r>
              <w:rPr>
                <w:rFonts w:hint="eastAsia" w:ascii="黑体" w:hAnsi="宋体" w:eastAsia="黑体"/>
                <w:sz w:val="18"/>
              </w:rPr>
              <w:t>质量检查员</w:t>
            </w:r>
          </w:p>
          <w:p>
            <w:pPr>
              <w:spacing w:line="320" w:lineRule="exact"/>
              <w:ind w:firstLine="450" w:firstLineChars="250"/>
              <w:rPr>
                <w:rFonts w:hint="eastAsia" w:ascii="黑体" w:hAnsi="宋体" w:eastAsia="黑体"/>
                <w:sz w:val="18"/>
              </w:rPr>
            </w:pPr>
          </w:p>
          <w:p>
            <w:pPr>
              <w:spacing w:line="320" w:lineRule="exact"/>
              <w:ind w:firstLine="450" w:firstLineChars="250"/>
              <w:rPr>
                <w:rFonts w:hint="eastAsia" w:ascii="黑体" w:hAnsi="宋体" w:eastAsia="黑体"/>
                <w:sz w:val="18"/>
              </w:rPr>
            </w:pPr>
          </w:p>
          <w:p>
            <w:pPr>
              <w:spacing w:line="320" w:lineRule="exact"/>
              <w:ind w:firstLine="450" w:firstLineChars="250"/>
              <w:rPr>
                <w:rFonts w:hint="eastAsia" w:ascii="黑体" w:hAnsi="宋体" w:eastAsia="黑体"/>
                <w:sz w:val="18"/>
              </w:rPr>
            </w:pPr>
          </w:p>
          <w:p>
            <w:pPr>
              <w:spacing w:line="320" w:lineRule="exact"/>
              <w:ind w:firstLine="450" w:firstLineChars="250"/>
              <w:jc w:val="right"/>
              <w:rPr>
                <w:rFonts w:hint="eastAsia" w:ascii="黑体" w:hAnsi="宋体" w:eastAsia="黑体"/>
                <w:sz w:val="18"/>
              </w:rPr>
            </w:pPr>
          </w:p>
          <w:p>
            <w:pPr>
              <w:spacing w:line="320" w:lineRule="exact"/>
              <w:ind w:firstLine="450" w:firstLineChars="250"/>
              <w:jc w:val="right"/>
              <w:rPr>
                <w:rFonts w:hint="eastAsia" w:ascii="黑体" w:eastAsia="黑体"/>
                <w:sz w:val="18"/>
              </w:rPr>
            </w:pPr>
            <w:r>
              <w:rPr>
                <w:rFonts w:hint="eastAsia" w:ascii="黑体" w:hAnsi="宋体" w:eastAsia="黑体"/>
                <w:sz w:val="1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1284" w:hRule="atLeast"/>
          <w:jc w:val="center"/>
        </w:trPr>
        <w:tc>
          <w:tcPr>
            <w:tcW w:w="2240" w:type="dxa"/>
            <w:gridSpan w:val="2"/>
            <w:vMerge w:val="continue"/>
            <w:noWrap w:val="0"/>
            <w:vAlign w:val="center"/>
          </w:tcPr>
          <w:p>
            <w:pPr>
              <w:spacing w:line="320" w:lineRule="exact"/>
              <w:rPr>
                <w:rFonts w:hint="eastAsia" w:ascii="黑体" w:eastAsia="黑体"/>
                <w:sz w:val="18"/>
              </w:rPr>
            </w:pPr>
          </w:p>
        </w:tc>
        <w:tc>
          <w:tcPr>
            <w:tcW w:w="6868" w:type="dxa"/>
            <w:gridSpan w:val="4"/>
            <w:noWrap w:val="0"/>
            <w:vAlign w:val="center"/>
          </w:tcPr>
          <w:p>
            <w:pPr>
              <w:spacing w:line="320" w:lineRule="exact"/>
              <w:rPr>
                <w:rFonts w:hint="eastAsia" w:ascii="黑体" w:hAnsi="宋体" w:eastAsia="黑体"/>
                <w:sz w:val="18"/>
              </w:rPr>
            </w:pPr>
            <w:r>
              <w:rPr>
                <w:rFonts w:hint="eastAsia" w:ascii="黑体" w:hAnsi="宋体" w:eastAsia="黑体"/>
                <w:sz w:val="18"/>
              </w:rPr>
              <w:t>监理工程师（建设单位项目专业技术负责人）</w:t>
            </w:r>
          </w:p>
          <w:p>
            <w:pPr>
              <w:spacing w:line="320" w:lineRule="exact"/>
              <w:rPr>
                <w:rFonts w:hint="eastAsia" w:ascii="黑体" w:eastAsia="黑体"/>
                <w:sz w:val="18"/>
              </w:rPr>
            </w:pPr>
          </w:p>
          <w:p>
            <w:pPr>
              <w:spacing w:line="320" w:lineRule="exact"/>
              <w:rPr>
                <w:rFonts w:hint="eastAsia" w:ascii="黑体" w:eastAsia="黑体"/>
                <w:sz w:val="18"/>
              </w:rPr>
            </w:pPr>
          </w:p>
          <w:p>
            <w:pPr>
              <w:spacing w:line="320" w:lineRule="exact"/>
              <w:rPr>
                <w:rFonts w:hint="eastAsia" w:ascii="黑体" w:eastAsia="黑体"/>
                <w:sz w:val="18"/>
              </w:rPr>
            </w:pPr>
          </w:p>
          <w:p>
            <w:pPr>
              <w:spacing w:line="320" w:lineRule="exact"/>
              <w:ind w:firstLine="2880" w:firstLineChars="1600"/>
              <w:jc w:val="right"/>
              <w:rPr>
                <w:rFonts w:hint="eastAsia" w:ascii="黑体" w:eastAsia="黑体"/>
                <w:sz w:val="18"/>
              </w:rPr>
            </w:pPr>
            <w:r>
              <w:rPr>
                <w:rFonts w:hint="eastAsia" w:ascii="黑体" w:hAnsi="宋体" w:eastAsia="黑体"/>
                <w:sz w:val="18"/>
              </w:rPr>
              <w:t>年    月   日</w:t>
            </w:r>
          </w:p>
        </w:tc>
      </w:tr>
    </w:tbl>
    <w:p>
      <w:pPr>
        <w:pStyle w:val="4"/>
        <w:spacing w:before="0" w:after="0" w:line="240" w:lineRule="atLeast"/>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中国冶金建设协会、冶金工业工程质量监督总站印制     版权所有 禁止翻印</w:t>
      </w:r>
    </w:p>
    <w:p>
      <w:pPr>
        <w:rPr>
          <w:rFonts w:hint="eastAsia"/>
        </w:rPr>
      </w:pPr>
    </w:p>
    <w:p>
      <w:pPr>
        <w:pStyle w:val="4"/>
        <w:spacing w:before="0" w:after="0" w:line="240" w:lineRule="atLeast"/>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表D.0.2         机械设备无负荷联动试运转记录表</w:t>
      </w:r>
    </w:p>
    <w:p>
      <w:pPr>
        <w:spacing w:line="320" w:lineRule="exact"/>
        <w:rPr>
          <w:rFonts w:hint="eastAsia" w:ascii="黑体" w:eastAsia="黑体" w:cs="Times New Roman"/>
          <w:sz w:val="18"/>
        </w:rPr>
      </w:pPr>
    </w:p>
    <w:tbl>
      <w:tblPr>
        <w:tblStyle w:val="1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726"/>
        <w:gridCol w:w="529"/>
        <w:gridCol w:w="1825"/>
        <w:gridCol w:w="525"/>
        <w:gridCol w:w="541"/>
        <w:gridCol w:w="1664"/>
        <w:gridCol w:w="21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726" w:type="dxa"/>
            <w:noWrap w:val="0"/>
            <w:vAlign w:val="center"/>
          </w:tcPr>
          <w:p>
            <w:pPr>
              <w:spacing w:line="320" w:lineRule="exact"/>
              <w:jc w:val="center"/>
              <w:rPr>
                <w:rFonts w:hint="eastAsia" w:ascii="黑体" w:eastAsia="黑体"/>
                <w:sz w:val="18"/>
              </w:rPr>
            </w:pPr>
            <w:r>
              <w:rPr>
                <w:rFonts w:hint="eastAsia" w:ascii="黑体" w:hAnsi="宋体" w:eastAsia="黑体"/>
                <w:sz w:val="18"/>
              </w:rPr>
              <w:t>单位工程名称</w:t>
            </w:r>
          </w:p>
        </w:tc>
        <w:tc>
          <w:tcPr>
            <w:tcW w:w="7202" w:type="dxa"/>
            <w:gridSpan w:val="6"/>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726" w:type="dxa"/>
            <w:noWrap w:val="0"/>
            <w:vAlign w:val="center"/>
          </w:tcPr>
          <w:p>
            <w:pPr>
              <w:spacing w:line="320" w:lineRule="exact"/>
              <w:jc w:val="center"/>
              <w:rPr>
                <w:rFonts w:hint="eastAsia" w:ascii="黑体" w:eastAsia="黑体"/>
                <w:sz w:val="18"/>
              </w:rPr>
            </w:pPr>
            <w:r>
              <w:rPr>
                <w:rFonts w:hint="eastAsia" w:ascii="黑体" w:hAnsi="宋体" w:eastAsia="黑体"/>
                <w:sz w:val="18"/>
              </w:rPr>
              <w:t>分部工程名称</w:t>
            </w:r>
          </w:p>
        </w:tc>
        <w:tc>
          <w:tcPr>
            <w:tcW w:w="7202" w:type="dxa"/>
            <w:gridSpan w:val="6"/>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726" w:type="dxa"/>
            <w:noWrap w:val="0"/>
            <w:vAlign w:val="center"/>
          </w:tcPr>
          <w:p>
            <w:pPr>
              <w:spacing w:line="320" w:lineRule="exact"/>
              <w:jc w:val="center"/>
              <w:rPr>
                <w:rFonts w:hint="eastAsia" w:ascii="黑体" w:eastAsia="黑体"/>
                <w:sz w:val="18"/>
              </w:rPr>
            </w:pPr>
            <w:r>
              <w:rPr>
                <w:rFonts w:hint="eastAsia" w:ascii="黑体" w:hAnsi="宋体" w:eastAsia="黑体"/>
                <w:sz w:val="18"/>
              </w:rPr>
              <w:t>施 工 单 位</w:t>
            </w:r>
          </w:p>
        </w:tc>
        <w:tc>
          <w:tcPr>
            <w:tcW w:w="3420" w:type="dxa"/>
            <w:gridSpan w:val="4"/>
            <w:noWrap w:val="0"/>
            <w:vAlign w:val="center"/>
          </w:tcPr>
          <w:p>
            <w:pPr>
              <w:spacing w:line="320" w:lineRule="exact"/>
              <w:jc w:val="center"/>
              <w:rPr>
                <w:rFonts w:hint="eastAsia" w:ascii="黑体" w:eastAsia="黑体"/>
                <w:sz w:val="18"/>
              </w:rPr>
            </w:pPr>
          </w:p>
        </w:tc>
        <w:tc>
          <w:tcPr>
            <w:tcW w:w="1664" w:type="dxa"/>
            <w:noWrap w:val="0"/>
            <w:vAlign w:val="center"/>
          </w:tcPr>
          <w:p>
            <w:pPr>
              <w:spacing w:line="320" w:lineRule="exact"/>
              <w:jc w:val="center"/>
              <w:rPr>
                <w:rFonts w:hint="eastAsia" w:ascii="黑体" w:eastAsia="黑体"/>
                <w:sz w:val="18"/>
              </w:rPr>
            </w:pPr>
            <w:r>
              <w:rPr>
                <w:rFonts w:hint="eastAsia" w:ascii="黑体" w:hAnsi="宋体" w:eastAsia="黑体"/>
                <w:sz w:val="18"/>
              </w:rPr>
              <w:t>项 目 经 理</w:t>
            </w:r>
          </w:p>
        </w:tc>
        <w:tc>
          <w:tcPr>
            <w:tcW w:w="2118"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726" w:type="dxa"/>
            <w:noWrap w:val="0"/>
            <w:vAlign w:val="center"/>
          </w:tcPr>
          <w:p>
            <w:pPr>
              <w:spacing w:line="320" w:lineRule="exact"/>
              <w:jc w:val="center"/>
              <w:rPr>
                <w:rFonts w:hint="eastAsia" w:ascii="黑体" w:eastAsia="黑体"/>
                <w:sz w:val="18"/>
              </w:rPr>
            </w:pPr>
            <w:r>
              <w:rPr>
                <w:rFonts w:hint="eastAsia" w:ascii="黑体" w:hAnsi="宋体" w:eastAsia="黑体"/>
                <w:sz w:val="18"/>
              </w:rPr>
              <w:t>监 理 单 位</w:t>
            </w:r>
          </w:p>
        </w:tc>
        <w:tc>
          <w:tcPr>
            <w:tcW w:w="3420" w:type="dxa"/>
            <w:gridSpan w:val="4"/>
            <w:noWrap w:val="0"/>
            <w:vAlign w:val="center"/>
          </w:tcPr>
          <w:p>
            <w:pPr>
              <w:spacing w:line="320" w:lineRule="exact"/>
              <w:jc w:val="center"/>
              <w:rPr>
                <w:rFonts w:hint="eastAsia" w:ascii="黑体" w:eastAsia="黑体"/>
                <w:sz w:val="18"/>
              </w:rPr>
            </w:pPr>
          </w:p>
        </w:tc>
        <w:tc>
          <w:tcPr>
            <w:tcW w:w="1664" w:type="dxa"/>
            <w:noWrap w:val="0"/>
            <w:vAlign w:val="center"/>
          </w:tcPr>
          <w:p>
            <w:pPr>
              <w:jc w:val="center"/>
              <w:rPr>
                <w:rFonts w:hint="eastAsia" w:ascii="黑体" w:eastAsia="黑体"/>
                <w:sz w:val="18"/>
                <w:szCs w:val="18"/>
              </w:rPr>
            </w:pPr>
            <w:r>
              <w:rPr>
                <w:rFonts w:hint="eastAsia" w:ascii="黑体" w:eastAsia="黑体"/>
                <w:sz w:val="18"/>
                <w:szCs w:val="18"/>
              </w:rPr>
              <w:t>总监理工程师</w:t>
            </w:r>
          </w:p>
        </w:tc>
        <w:tc>
          <w:tcPr>
            <w:tcW w:w="2118"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726" w:type="dxa"/>
            <w:noWrap w:val="0"/>
            <w:vAlign w:val="center"/>
          </w:tcPr>
          <w:p>
            <w:pPr>
              <w:spacing w:line="320" w:lineRule="exact"/>
              <w:jc w:val="center"/>
              <w:rPr>
                <w:rFonts w:hint="eastAsia" w:ascii="黑体" w:eastAsia="黑体"/>
                <w:sz w:val="18"/>
              </w:rPr>
            </w:pPr>
            <w:r>
              <w:rPr>
                <w:rFonts w:hint="eastAsia" w:ascii="黑体" w:hAnsi="宋体" w:eastAsia="黑体"/>
                <w:sz w:val="18"/>
              </w:rPr>
              <w:t>分 包 单 位</w:t>
            </w:r>
          </w:p>
        </w:tc>
        <w:tc>
          <w:tcPr>
            <w:tcW w:w="3420" w:type="dxa"/>
            <w:gridSpan w:val="4"/>
            <w:noWrap w:val="0"/>
            <w:vAlign w:val="center"/>
          </w:tcPr>
          <w:p>
            <w:pPr>
              <w:spacing w:line="320" w:lineRule="exact"/>
              <w:jc w:val="center"/>
              <w:rPr>
                <w:rFonts w:hint="eastAsia" w:ascii="黑体" w:eastAsia="黑体"/>
                <w:sz w:val="18"/>
              </w:rPr>
            </w:pPr>
          </w:p>
        </w:tc>
        <w:tc>
          <w:tcPr>
            <w:tcW w:w="1664" w:type="dxa"/>
            <w:noWrap w:val="0"/>
            <w:vAlign w:val="center"/>
          </w:tcPr>
          <w:p>
            <w:pPr>
              <w:jc w:val="center"/>
              <w:rPr>
                <w:rFonts w:hint="eastAsia" w:ascii="黑体" w:eastAsia="黑体"/>
                <w:sz w:val="18"/>
                <w:szCs w:val="18"/>
              </w:rPr>
            </w:pPr>
            <w:r>
              <w:rPr>
                <w:rFonts w:hint="eastAsia" w:ascii="黑体" w:eastAsia="黑体"/>
                <w:sz w:val="18"/>
                <w:szCs w:val="18"/>
              </w:rPr>
              <w:t>分包项目经理</w:t>
            </w:r>
          </w:p>
        </w:tc>
        <w:tc>
          <w:tcPr>
            <w:tcW w:w="2118" w:type="dxa"/>
            <w:noWrap w:val="0"/>
            <w:vAlign w:val="center"/>
          </w:tcPr>
          <w:p>
            <w:pPr>
              <w:spacing w:line="320" w:lineRule="exact"/>
              <w:jc w:val="center"/>
              <w:rPr>
                <w:rFonts w:hint="eastAsia" w:ascii="黑体"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4080" w:type="dxa"/>
            <w:gridSpan w:val="3"/>
            <w:noWrap w:val="0"/>
            <w:vAlign w:val="center"/>
          </w:tcPr>
          <w:p>
            <w:pPr>
              <w:spacing w:line="320" w:lineRule="exact"/>
              <w:jc w:val="center"/>
              <w:rPr>
                <w:rFonts w:ascii="宋体"/>
                <w:sz w:val="18"/>
              </w:rPr>
            </w:pPr>
            <w:r>
              <w:rPr>
                <w:rFonts w:hint="eastAsia" w:ascii="宋体" w:hAnsi="宋体"/>
                <w:sz w:val="18"/>
              </w:rPr>
              <w:t>试</w:t>
            </w:r>
            <w:r>
              <w:rPr>
                <w:rFonts w:ascii="宋体" w:hAnsi="宋体"/>
                <w:sz w:val="18"/>
              </w:rPr>
              <w:t xml:space="preserve"> </w:t>
            </w:r>
            <w:r>
              <w:rPr>
                <w:rFonts w:hint="eastAsia" w:ascii="宋体" w:hAnsi="宋体"/>
                <w:sz w:val="18"/>
              </w:rPr>
              <w:t>运</w:t>
            </w:r>
            <w:r>
              <w:rPr>
                <w:rFonts w:ascii="宋体" w:hAnsi="宋体"/>
                <w:sz w:val="18"/>
              </w:rPr>
              <w:t xml:space="preserve"> </w:t>
            </w:r>
            <w:r>
              <w:rPr>
                <w:rFonts w:hint="eastAsia" w:ascii="宋体" w:hAnsi="宋体"/>
                <w:sz w:val="18"/>
              </w:rPr>
              <w:t>转</w:t>
            </w:r>
            <w:r>
              <w:rPr>
                <w:rFonts w:ascii="宋体" w:hAnsi="宋体"/>
                <w:sz w:val="18"/>
              </w:rPr>
              <w:t xml:space="preserve"> </w:t>
            </w:r>
            <w:r>
              <w:rPr>
                <w:rFonts w:hint="eastAsia" w:ascii="宋体" w:hAnsi="宋体"/>
                <w:sz w:val="18"/>
              </w:rPr>
              <w:t>项</w:t>
            </w:r>
            <w:r>
              <w:rPr>
                <w:rFonts w:ascii="宋体" w:hAnsi="宋体"/>
                <w:sz w:val="18"/>
              </w:rPr>
              <w:t xml:space="preserve"> </w:t>
            </w:r>
            <w:r>
              <w:rPr>
                <w:rFonts w:hint="eastAsia" w:ascii="宋体" w:hAnsi="宋体"/>
                <w:sz w:val="18"/>
              </w:rPr>
              <w:t>目</w:t>
            </w:r>
          </w:p>
        </w:tc>
        <w:tc>
          <w:tcPr>
            <w:tcW w:w="2730" w:type="dxa"/>
            <w:gridSpan w:val="3"/>
            <w:noWrap w:val="0"/>
            <w:vAlign w:val="center"/>
          </w:tcPr>
          <w:p>
            <w:pPr>
              <w:spacing w:line="320" w:lineRule="exact"/>
              <w:jc w:val="center"/>
              <w:rPr>
                <w:rFonts w:ascii="宋体"/>
                <w:sz w:val="18"/>
              </w:rPr>
            </w:pPr>
            <w:r>
              <w:rPr>
                <w:rFonts w:hint="eastAsia" w:ascii="宋体" w:hAnsi="宋体"/>
                <w:sz w:val="18"/>
              </w:rPr>
              <w:t>试</w:t>
            </w:r>
            <w:r>
              <w:rPr>
                <w:rFonts w:ascii="宋体" w:hAnsi="宋体"/>
                <w:sz w:val="18"/>
              </w:rPr>
              <w:t xml:space="preserve"> </w:t>
            </w:r>
            <w:r>
              <w:rPr>
                <w:rFonts w:hint="eastAsia" w:ascii="宋体" w:hAnsi="宋体"/>
                <w:sz w:val="18"/>
              </w:rPr>
              <w:t>运</w:t>
            </w:r>
            <w:r>
              <w:rPr>
                <w:rFonts w:ascii="宋体" w:hAnsi="宋体"/>
                <w:sz w:val="18"/>
              </w:rPr>
              <w:t xml:space="preserve"> </w:t>
            </w:r>
            <w:r>
              <w:rPr>
                <w:rFonts w:hint="eastAsia" w:ascii="宋体" w:hAnsi="宋体"/>
                <w:sz w:val="18"/>
              </w:rPr>
              <w:t>转</w:t>
            </w:r>
            <w:r>
              <w:rPr>
                <w:rFonts w:ascii="宋体" w:hAnsi="宋体"/>
                <w:sz w:val="18"/>
              </w:rPr>
              <w:t xml:space="preserve"> </w:t>
            </w:r>
            <w:r>
              <w:rPr>
                <w:rFonts w:hint="eastAsia" w:ascii="宋体" w:hAnsi="宋体"/>
                <w:sz w:val="18"/>
              </w:rPr>
              <w:t>情</w:t>
            </w:r>
            <w:r>
              <w:rPr>
                <w:rFonts w:ascii="宋体" w:hAnsi="宋体"/>
                <w:sz w:val="18"/>
              </w:rPr>
              <w:t xml:space="preserve"> </w:t>
            </w:r>
            <w:r>
              <w:rPr>
                <w:rFonts w:hint="eastAsia" w:ascii="宋体" w:hAnsi="宋体"/>
                <w:sz w:val="18"/>
              </w:rPr>
              <w:t>况</w:t>
            </w:r>
          </w:p>
        </w:tc>
        <w:tc>
          <w:tcPr>
            <w:tcW w:w="2118" w:type="dxa"/>
            <w:noWrap w:val="0"/>
            <w:vAlign w:val="center"/>
          </w:tcPr>
          <w:p>
            <w:pPr>
              <w:spacing w:line="320" w:lineRule="exact"/>
              <w:jc w:val="center"/>
              <w:rPr>
                <w:rFonts w:ascii="宋体"/>
                <w:sz w:val="18"/>
              </w:rPr>
            </w:pPr>
            <w:r>
              <w:rPr>
                <w:rFonts w:hint="eastAsia" w:ascii="宋体" w:hAnsi="宋体"/>
                <w:sz w:val="18"/>
              </w:rPr>
              <w:t>试</w:t>
            </w:r>
            <w:r>
              <w:rPr>
                <w:rFonts w:ascii="宋体" w:hAnsi="宋体"/>
                <w:sz w:val="18"/>
              </w:rPr>
              <w:t xml:space="preserve"> </w:t>
            </w:r>
            <w:r>
              <w:rPr>
                <w:rFonts w:hint="eastAsia" w:ascii="宋体" w:hAnsi="宋体"/>
                <w:sz w:val="18"/>
              </w:rPr>
              <w:t>运</w:t>
            </w:r>
            <w:r>
              <w:rPr>
                <w:rFonts w:ascii="宋体" w:hAnsi="宋体"/>
                <w:sz w:val="18"/>
              </w:rPr>
              <w:t xml:space="preserve"> </w:t>
            </w:r>
            <w:r>
              <w:rPr>
                <w:rFonts w:hint="eastAsia" w:ascii="宋体" w:hAnsi="宋体"/>
                <w:sz w:val="18"/>
              </w:rPr>
              <w:t>行</w:t>
            </w:r>
            <w:r>
              <w:rPr>
                <w:rFonts w:ascii="宋体" w:hAnsi="宋体"/>
                <w:sz w:val="18"/>
              </w:rPr>
              <w:t xml:space="preserve"> </w:t>
            </w:r>
            <w:r>
              <w:rPr>
                <w:rFonts w:hint="eastAsia" w:ascii="宋体" w:hAnsi="宋体"/>
                <w:sz w:val="18"/>
              </w:rPr>
              <w:t>结</w:t>
            </w:r>
            <w:r>
              <w:rPr>
                <w:rFonts w:ascii="宋体" w:hAnsi="宋体"/>
                <w:sz w:val="18"/>
              </w:rPr>
              <w:t xml:space="preserve"> </w:t>
            </w:r>
            <w:r>
              <w:rPr>
                <w:rFonts w:hint="eastAsia" w:ascii="宋体" w:hAnsi="宋体"/>
                <w:sz w:val="18"/>
              </w:rPr>
              <w:t>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6" w:hRule="atLeast"/>
          <w:jc w:val="center"/>
        </w:trPr>
        <w:tc>
          <w:tcPr>
            <w:tcW w:w="4080" w:type="dxa"/>
            <w:gridSpan w:val="3"/>
            <w:noWrap w:val="0"/>
            <w:vAlign w:val="center"/>
          </w:tcPr>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p>
            <w:pPr>
              <w:spacing w:line="320" w:lineRule="exact"/>
              <w:jc w:val="center"/>
              <w:rPr>
                <w:rFonts w:ascii="宋体"/>
                <w:sz w:val="18"/>
              </w:rPr>
            </w:pPr>
          </w:p>
        </w:tc>
        <w:tc>
          <w:tcPr>
            <w:tcW w:w="2730" w:type="dxa"/>
            <w:gridSpan w:val="3"/>
            <w:noWrap w:val="0"/>
            <w:vAlign w:val="center"/>
          </w:tcPr>
          <w:p>
            <w:pPr>
              <w:spacing w:line="320" w:lineRule="exact"/>
              <w:jc w:val="center"/>
              <w:rPr>
                <w:rFonts w:ascii="宋体"/>
                <w:sz w:val="18"/>
              </w:rPr>
            </w:pPr>
          </w:p>
        </w:tc>
        <w:tc>
          <w:tcPr>
            <w:tcW w:w="2118" w:type="dxa"/>
            <w:noWrap w:val="0"/>
            <w:vAlign w:val="center"/>
          </w:tcPr>
          <w:p>
            <w:pPr>
              <w:spacing w:line="32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924" w:hRule="atLeast"/>
          <w:jc w:val="center"/>
        </w:trPr>
        <w:tc>
          <w:tcPr>
            <w:tcW w:w="2255" w:type="dxa"/>
            <w:gridSpan w:val="2"/>
            <w:vMerge w:val="restart"/>
            <w:noWrap w:val="0"/>
            <w:vAlign w:val="top"/>
          </w:tcPr>
          <w:p>
            <w:pPr>
              <w:spacing w:line="320" w:lineRule="exact"/>
              <w:rPr>
                <w:rFonts w:hint="eastAsia" w:ascii="黑体" w:hAnsi="宋体" w:eastAsia="黑体"/>
                <w:sz w:val="18"/>
              </w:rPr>
            </w:pPr>
            <w:r>
              <w:rPr>
                <w:rFonts w:hint="eastAsia" w:ascii="黑体" w:hAnsi="宋体" w:eastAsia="黑体"/>
                <w:sz w:val="18"/>
              </w:rPr>
              <w:t>评定意见</w:t>
            </w: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rPr>
                <w:rFonts w:hint="eastAsia" w:ascii="黑体" w:hAnsi="宋体" w:eastAsia="黑体"/>
                <w:sz w:val="18"/>
              </w:rPr>
            </w:pPr>
          </w:p>
          <w:p>
            <w:pPr>
              <w:spacing w:line="320" w:lineRule="exact"/>
              <w:rPr>
                <w:rFonts w:hint="eastAsia" w:ascii="黑体" w:eastAsia="黑体"/>
                <w:sz w:val="18"/>
              </w:rPr>
            </w:pPr>
          </w:p>
        </w:tc>
        <w:tc>
          <w:tcPr>
            <w:tcW w:w="2350" w:type="dxa"/>
            <w:gridSpan w:val="2"/>
            <w:noWrap w:val="0"/>
            <w:vAlign w:val="center"/>
          </w:tcPr>
          <w:p>
            <w:pPr>
              <w:spacing w:line="320" w:lineRule="exact"/>
              <w:rPr>
                <w:rFonts w:hint="eastAsia" w:ascii="黑体" w:hAnsi="宋体" w:eastAsia="黑体"/>
                <w:sz w:val="18"/>
              </w:rPr>
            </w:pPr>
            <w:r>
              <w:rPr>
                <w:rFonts w:hint="eastAsia" w:ascii="黑体" w:hAnsi="宋体" w:eastAsia="黑体"/>
                <w:sz w:val="18"/>
              </w:rPr>
              <w:t>项目经理</w:t>
            </w:r>
          </w:p>
          <w:p>
            <w:pPr>
              <w:spacing w:line="320" w:lineRule="exact"/>
              <w:jc w:val="center"/>
              <w:rPr>
                <w:rFonts w:hint="eastAsia" w:ascii="黑体" w:eastAsia="黑体"/>
                <w:sz w:val="18"/>
              </w:rPr>
            </w:pPr>
          </w:p>
          <w:p>
            <w:pPr>
              <w:spacing w:line="320" w:lineRule="exact"/>
              <w:jc w:val="center"/>
              <w:rPr>
                <w:rFonts w:hint="eastAsia" w:ascii="黑体" w:eastAsia="黑体"/>
                <w:sz w:val="18"/>
              </w:rPr>
            </w:pPr>
          </w:p>
          <w:p>
            <w:pPr>
              <w:spacing w:line="320" w:lineRule="exact"/>
              <w:jc w:val="center"/>
              <w:rPr>
                <w:rFonts w:hint="eastAsia" w:ascii="黑体" w:eastAsia="黑体"/>
                <w:sz w:val="18"/>
              </w:rPr>
            </w:pPr>
          </w:p>
          <w:p>
            <w:pPr>
              <w:spacing w:line="320" w:lineRule="exact"/>
              <w:jc w:val="center"/>
              <w:rPr>
                <w:rFonts w:hint="eastAsia" w:ascii="黑体" w:eastAsia="黑体"/>
                <w:sz w:val="18"/>
              </w:rPr>
            </w:pPr>
          </w:p>
          <w:p>
            <w:pPr>
              <w:spacing w:line="320" w:lineRule="exact"/>
              <w:jc w:val="right"/>
              <w:rPr>
                <w:rFonts w:hint="eastAsia" w:ascii="黑体" w:eastAsia="黑体"/>
                <w:sz w:val="18"/>
              </w:rPr>
            </w:pPr>
            <w:r>
              <w:rPr>
                <w:rFonts w:hint="eastAsia" w:ascii="黑体" w:hAnsi="宋体" w:eastAsia="黑体"/>
                <w:sz w:val="18"/>
              </w:rPr>
              <w:t>年  月  日</w:t>
            </w:r>
          </w:p>
        </w:tc>
        <w:tc>
          <w:tcPr>
            <w:tcW w:w="2205" w:type="dxa"/>
            <w:gridSpan w:val="2"/>
            <w:noWrap w:val="0"/>
            <w:vAlign w:val="center"/>
          </w:tcPr>
          <w:p>
            <w:pPr>
              <w:widowControl/>
              <w:spacing w:line="320" w:lineRule="exact"/>
              <w:rPr>
                <w:rFonts w:hint="eastAsia" w:ascii="黑体" w:hAnsi="宋体" w:eastAsia="黑体"/>
                <w:sz w:val="18"/>
              </w:rPr>
            </w:pPr>
            <w:r>
              <w:rPr>
                <w:rFonts w:hint="eastAsia" w:ascii="黑体" w:hAnsi="宋体" w:eastAsia="黑体"/>
                <w:sz w:val="18"/>
              </w:rPr>
              <w:t>技术负责人</w:t>
            </w:r>
          </w:p>
          <w:p>
            <w:pPr>
              <w:widowControl/>
              <w:spacing w:line="320" w:lineRule="exact"/>
              <w:jc w:val="center"/>
              <w:rPr>
                <w:rFonts w:hint="eastAsia" w:ascii="黑体" w:eastAsia="黑体"/>
                <w:sz w:val="18"/>
              </w:rPr>
            </w:pPr>
          </w:p>
          <w:p>
            <w:pPr>
              <w:widowControl/>
              <w:spacing w:line="320" w:lineRule="exact"/>
              <w:jc w:val="center"/>
              <w:rPr>
                <w:rFonts w:hint="eastAsia" w:ascii="黑体" w:eastAsia="黑体"/>
                <w:sz w:val="18"/>
              </w:rPr>
            </w:pPr>
          </w:p>
          <w:p>
            <w:pPr>
              <w:widowControl/>
              <w:spacing w:line="320" w:lineRule="exact"/>
              <w:jc w:val="center"/>
              <w:rPr>
                <w:rFonts w:hint="eastAsia" w:ascii="黑体" w:eastAsia="黑体"/>
                <w:sz w:val="18"/>
              </w:rPr>
            </w:pPr>
          </w:p>
          <w:p>
            <w:pPr>
              <w:widowControl/>
              <w:spacing w:line="320" w:lineRule="exact"/>
              <w:jc w:val="center"/>
              <w:rPr>
                <w:rFonts w:hint="eastAsia" w:ascii="黑体" w:eastAsia="黑体"/>
                <w:sz w:val="18"/>
              </w:rPr>
            </w:pPr>
          </w:p>
          <w:p>
            <w:pPr>
              <w:spacing w:line="320" w:lineRule="exact"/>
              <w:jc w:val="right"/>
              <w:rPr>
                <w:rFonts w:hint="eastAsia" w:ascii="黑体" w:eastAsia="黑体"/>
                <w:sz w:val="18"/>
              </w:rPr>
            </w:pPr>
            <w:r>
              <w:rPr>
                <w:rFonts w:hint="eastAsia" w:ascii="黑体" w:hAnsi="宋体" w:eastAsia="黑体"/>
                <w:sz w:val="18"/>
              </w:rPr>
              <w:t>年  月  日</w:t>
            </w:r>
          </w:p>
        </w:tc>
        <w:tc>
          <w:tcPr>
            <w:tcW w:w="2118" w:type="dxa"/>
            <w:noWrap w:val="0"/>
            <w:vAlign w:val="center"/>
          </w:tcPr>
          <w:p>
            <w:pPr>
              <w:widowControl/>
              <w:spacing w:line="320" w:lineRule="exact"/>
              <w:rPr>
                <w:rFonts w:hint="eastAsia" w:ascii="黑体" w:hAnsi="宋体" w:eastAsia="黑体"/>
                <w:sz w:val="18"/>
              </w:rPr>
            </w:pPr>
            <w:r>
              <w:rPr>
                <w:rFonts w:hint="eastAsia" w:ascii="黑体" w:hAnsi="宋体" w:eastAsia="黑体"/>
                <w:sz w:val="18"/>
              </w:rPr>
              <w:t>质量负责人</w:t>
            </w:r>
          </w:p>
          <w:p>
            <w:pPr>
              <w:widowControl/>
              <w:spacing w:line="320" w:lineRule="exact"/>
              <w:jc w:val="center"/>
              <w:rPr>
                <w:rFonts w:hint="eastAsia" w:ascii="黑体" w:eastAsia="黑体"/>
                <w:sz w:val="18"/>
              </w:rPr>
            </w:pPr>
          </w:p>
          <w:p>
            <w:pPr>
              <w:widowControl/>
              <w:spacing w:line="320" w:lineRule="exact"/>
              <w:jc w:val="center"/>
              <w:rPr>
                <w:rFonts w:hint="eastAsia" w:ascii="黑体" w:eastAsia="黑体"/>
                <w:sz w:val="18"/>
              </w:rPr>
            </w:pPr>
          </w:p>
          <w:p>
            <w:pPr>
              <w:widowControl/>
              <w:spacing w:line="320" w:lineRule="exact"/>
              <w:jc w:val="center"/>
              <w:rPr>
                <w:rFonts w:hint="eastAsia" w:ascii="黑体" w:eastAsia="黑体"/>
                <w:sz w:val="18"/>
              </w:rPr>
            </w:pPr>
          </w:p>
          <w:p>
            <w:pPr>
              <w:widowControl/>
              <w:spacing w:line="320" w:lineRule="exact"/>
              <w:jc w:val="center"/>
              <w:rPr>
                <w:rFonts w:hint="eastAsia" w:ascii="黑体" w:eastAsia="黑体"/>
                <w:sz w:val="18"/>
              </w:rPr>
            </w:pPr>
          </w:p>
          <w:p>
            <w:pPr>
              <w:spacing w:line="320" w:lineRule="exact"/>
              <w:ind w:firstLine="450" w:firstLineChars="250"/>
              <w:jc w:val="right"/>
              <w:rPr>
                <w:rFonts w:hint="eastAsia" w:ascii="黑体" w:eastAsia="黑体"/>
                <w:sz w:val="18"/>
              </w:rPr>
            </w:pPr>
            <w:r>
              <w:rPr>
                <w:rFonts w:hint="eastAsia" w:ascii="黑体" w:hAnsi="宋体" w:eastAsia="黑体"/>
                <w:sz w:val="1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1092" w:hRule="atLeast"/>
          <w:jc w:val="center"/>
        </w:trPr>
        <w:tc>
          <w:tcPr>
            <w:tcW w:w="2255" w:type="dxa"/>
            <w:gridSpan w:val="2"/>
            <w:vMerge w:val="continue"/>
            <w:noWrap w:val="0"/>
            <w:vAlign w:val="center"/>
          </w:tcPr>
          <w:p>
            <w:pPr>
              <w:spacing w:line="320" w:lineRule="exact"/>
              <w:jc w:val="center"/>
              <w:rPr>
                <w:rFonts w:hint="eastAsia" w:ascii="黑体" w:eastAsia="黑体"/>
                <w:sz w:val="18"/>
              </w:rPr>
            </w:pPr>
          </w:p>
        </w:tc>
        <w:tc>
          <w:tcPr>
            <w:tcW w:w="6673" w:type="dxa"/>
            <w:gridSpan w:val="5"/>
            <w:noWrap w:val="0"/>
            <w:vAlign w:val="center"/>
          </w:tcPr>
          <w:p>
            <w:pPr>
              <w:spacing w:line="320" w:lineRule="exact"/>
              <w:rPr>
                <w:rFonts w:hint="eastAsia" w:ascii="黑体" w:hAnsi="宋体" w:eastAsia="黑体"/>
                <w:sz w:val="18"/>
              </w:rPr>
            </w:pPr>
            <w:r>
              <w:rPr>
                <w:rFonts w:hint="eastAsia" w:ascii="黑体" w:hAnsi="宋体" w:eastAsia="黑体"/>
                <w:sz w:val="18"/>
              </w:rPr>
              <w:t>监理工程师（建设单位项目专业技术负责人）</w:t>
            </w:r>
          </w:p>
          <w:p>
            <w:pPr>
              <w:spacing w:line="320" w:lineRule="exact"/>
              <w:rPr>
                <w:rFonts w:hint="eastAsia" w:ascii="黑体" w:eastAsia="黑体"/>
                <w:sz w:val="18"/>
              </w:rPr>
            </w:pPr>
          </w:p>
          <w:p>
            <w:pPr>
              <w:spacing w:line="320" w:lineRule="exact"/>
              <w:rPr>
                <w:rFonts w:hint="eastAsia" w:ascii="黑体" w:eastAsia="黑体"/>
                <w:sz w:val="18"/>
              </w:rPr>
            </w:pPr>
          </w:p>
          <w:p>
            <w:pPr>
              <w:spacing w:line="320" w:lineRule="exact"/>
              <w:rPr>
                <w:rFonts w:hint="eastAsia" w:ascii="黑体" w:eastAsia="黑体"/>
                <w:sz w:val="18"/>
              </w:rPr>
            </w:pPr>
          </w:p>
          <w:p>
            <w:pPr>
              <w:spacing w:line="320" w:lineRule="exact"/>
              <w:rPr>
                <w:rFonts w:hint="eastAsia" w:ascii="黑体" w:eastAsia="黑体"/>
                <w:sz w:val="18"/>
              </w:rPr>
            </w:pPr>
          </w:p>
          <w:p>
            <w:pPr>
              <w:spacing w:line="320" w:lineRule="exact"/>
              <w:ind w:firstLine="2880" w:firstLineChars="1600"/>
              <w:jc w:val="right"/>
              <w:rPr>
                <w:rFonts w:hint="eastAsia" w:ascii="黑体" w:eastAsia="黑体"/>
                <w:sz w:val="18"/>
              </w:rPr>
            </w:pPr>
            <w:r>
              <w:rPr>
                <w:rFonts w:hint="eastAsia" w:ascii="黑体" w:hAnsi="宋体" w:eastAsia="黑体"/>
                <w:sz w:val="18"/>
              </w:rPr>
              <w:t>年   月   日</w:t>
            </w:r>
          </w:p>
        </w:tc>
      </w:tr>
    </w:tbl>
    <w:p>
      <w:pPr>
        <w:spacing w:line="320" w:lineRule="exact"/>
        <w:rPr>
          <w:rFonts w:hint="eastAsia" w:ascii="黑体" w:eastAsia="黑体" w:cs="Times New Roman"/>
          <w:sz w:val="18"/>
        </w:rPr>
      </w:pPr>
      <w:r>
        <w:rPr>
          <w:rFonts w:hint="eastAsia" w:ascii="黑体" w:eastAsia="黑体" w:cs="Times New Roman"/>
          <w:sz w:val="18"/>
        </w:rPr>
        <w:t>中国冶金建设协会、冶金工业工程质量监督总站印制     版权所有 禁止翻印</w:t>
      </w: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r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before="313" w:beforeLines="100" w:after="313" w:afterLines="100" w:line="240" w:lineRule="auto"/>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本规范用词说明</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default" w:ascii="Times New Roman" w:hAnsi="Times New Roman" w:cs="Times New Roman" w:eastAsiaTheme="minorEastAsia"/>
          <w:b/>
          <w:bCs/>
          <w:color w:val="000000"/>
          <w:kern w:val="0"/>
          <w:sz w:val="21"/>
          <w:szCs w:val="21"/>
          <w:lang w:val="en-US" w:eastAsia="zh-CN" w:bidi="ar"/>
        </w:rPr>
        <w:t>1</w:t>
      </w:r>
      <w:r>
        <w:rPr>
          <w:rFonts w:hint="eastAsia" w:asciiTheme="minorEastAsia" w:hAnsiTheme="minorEastAsia" w:eastAsiaTheme="minorEastAsia" w:cstheme="minorEastAsia"/>
          <w:color w:val="000000"/>
          <w:kern w:val="0"/>
          <w:sz w:val="21"/>
          <w:szCs w:val="21"/>
          <w:lang w:val="en-US" w:eastAsia="zh-CN" w:bidi="ar"/>
        </w:rPr>
        <w:t xml:space="preserve"> </w:t>
      </w:r>
      <w:r>
        <w:rPr>
          <w:rFonts w:hint="default" w:asciiTheme="minorEastAsia" w:hAnsiTheme="minorEastAsia" w:eastAsiaTheme="minorEastAsia" w:cstheme="minorEastAsia"/>
          <w:color w:val="000000"/>
          <w:kern w:val="0"/>
          <w:sz w:val="21"/>
          <w:szCs w:val="21"/>
          <w:lang w:val="en-US" w:eastAsia="zh-CN" w:bidi="ar"/>
        </w:rPr>
        <w:t xml:space="preserve"> </w:t>
      </w:r>
      <w:r>
        <w:rPr>
          <w:rFonts w:hint="eastAsia" w:asciiTheme="minorEastAsia" w:hAnsiTheme="minorEastAsia" w:eastAsiaTheme="minorEastAsia" w:cstheme="minorEastAsia"/>
          <w:color w:val="000000"/>
          <w:kern w:val="0"/>
          <w:sz w:val="21"/>
          <w:szCs w:val="21"/>
          <w:lang w:val="en-US" w:eastAsia="zh-CN" w:bidi="ar"/>
        </w:rPr>
        <w:t xml:space="preserve">为便于在执行本规程条文时区别对待，对于要求严格程度不同的用词说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明如下：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843" w:firstLineChars="400"/>
        <w:jc w:val="left"/>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bCs/>
          <w:color w:val="000000"/>
          <w:kern w:val="0"/>
          <w:sz w:val="21"/>
          <w:szCs w:val="21"/>
          <w:lang w:val="en-US" w:eastAsia="zh-CN" w:bidi="ar"/>
        </w:rPr>
        <w:t>1）</w:t>
      </w:r>
      <w:r>
        <w:rPr>
          <w:rFonts w:hint="eastAsia" w:asciiTheme="minorEastAsia" w:hAnsiTheme="minorEastAsia" w:eastAsiaTheme="minorEastAsia" w:cstheme="minorEastAsia"/>
          <w:color w:val="000000"/>
          <w:kern w:val="0"/>
          <w:sz w:val="21"/>
          <w:szCs w:val="21"/>
          <w:lang w:val="en-US" w:eastAsia="zh-CN" w:bidi="ar"/>
        </w:rPr>
        <w:t xml:space="preserve">表示很严格，非这样做不可的：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1155" w:firstLineChars="55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正面词采用“必须”，反面词采用“严禁”；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843" w:firstLineChars="400"/>
        <w:jc w:val="left"/>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bCs/>
          <w:color w:val="000000"/>
          <w:kern w:val="0"/>
          <w:sz w:val="21"/>
          <w:szCs w:val="21"/>
          <w:lang w:val="en-US" w:eastAsia="zh-CN" w:bidi="ar"/>
        </w:rPr>
        <w:t>2）</w:t>
      </w:r>
      <w:r>
        <w:rPr>
          <w:rFonts w:hint="eastAsia" w:asciiTheme="minorEastAsia" w:hAnsiTheme="minorEastAsia" w:eastAsiaTheme="minorEastAsia" w:cstheme="minorEastAsia"/>
          <w:color w:val="000000"/>
          <w:kern w:val="0"/>
          <w:sz w:val="21"/>
          <w:szCs w:val="21"/>
          <w:lang w:val="en-US" w:eastAsia="zh-CN" w:bidi="ar"/>
        </w:rPr>
        <w:t xml:space="preserve">表示严格，在正常情况下均应这样做的：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1155" w:firstLineChars="55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正面词采用“应”，反面词采用“不应”或“不得”；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843" w:firstLineChars="400"/>
        <w:jc w:val="left"/>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bCs/>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val="en-US" w:eastAsia="zh-CN" w:bidi="ar"/>
        </w:rPr>
        <w:t xml:space="preserve">表示允许稍有选择，在条件许可时首先应这样做的：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1155" w:firstLineChars="55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正面词采用“宜”，反面词采用“不宜”；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843" w:firstLineChars="400"/>
        <w:jc w:val="left"/>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bCs/>
          <w:color w:val="000000"/>
          <w:kern w:val="0"/>
          <w:sz w:val="21"/>
          <w:szCs w:val="21"/>
          <w:lang w:val="en-US" w:eastAsia="zh-CN" w:bidi="ar"/>
        </w:rPr>
        <w:t>4）</w:t>
      </w:r>
      <w:r>
        <w:rPr>
          <w:rFonts w:hint="eastAsia" w:asciiTheme="minorEastAsia" w:hAnsiTheme="minorEastAsia" w:eastAsiaTheme="minorEastAsia" w:cstheme="minorEastAsia"/>
          <w:color w:val="000000"/>
          <w:kern w:val="0"/>
          <w:sz w:val="21"/>
          <w:szCs w:val="21"/>
          <w:lang w:val="en-US" w:eastAsia="zh-CN" w:bidi="ar"/>
        </w:rPr>
        <w:t xml:space="preserve">表示有选择，在一定条件下可以这样做的，采用“可”。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default" w:ascii="Times New Roman" w:hAnsi="Times New Roman" w:cs="Times New Roman" w:eastAsiaTheme="minorEastAsia"/>
          <w:b/>
          <w:bCs/>
          <w:color w:val="000000"/>
          <w:kern w:val="0"/>
          <w:sz w:val="21"/>
          <w:szCs w:val="21"/>
          <w:lang w:val="en-US" w:eastAsia="zh-CN" w:bidi="ar"/>
        </w:rPr>
        <w:t>2</w:t>
      </w:r>
      <w:r>
        <w:rPr>
          <w:rFonts w:hint="eastAsia" w:asciiTheme="minorEastAsia" w:hAnsiTheme="minorEastAsia" w:eastAsiaTheme="minorEastAsia" w:cstheme="minorEastAsia"/>
          <w:color w:val="000000"/>
          <w:kern w:val="0"/>
          <w:sz w:val="21"/>
          <w:szCs w:val="21"/>
          <w:lang w:val="en-US" w:eastAsia="zh-CN" w:bidi="ar"/>
        </w:rPr>
        <w:t xml:space="preserve"> </w:t>
      </w:r>
      <w:r>
        <w:rPr>
          <w:rFonts w:hint="default" w:asciiTheme="minorEastAsia" w:hAnsiTheme="minorEastAsia" w:eastAsiaTheme="minorEastAsia" w:cstheme="minorEastAsia"/>
          <w:color w:val="000000"/>
          <w:kern w:val="0"/>
          <w:sz w:val="21"/>
          <w:szCs w:val="21"/>
          <w:lang w:val="en-US" w:eastAsia="zh-CN" w:bidi="ar"/>
        </w:rPr>
        <w:t xml:space="preserve"> </w:t>
      </w:r>
      <w:r>
        <w:rPr>
          <w:rFonts w:hint="eastAsia" w:asciiTheme="minorEastAsia" w:hAnsiTheme="minorEastAsia" w:eastAsiaTheme="minorEastAsia" w:cstheme="minorEastAsia"/>
          <w:color w:val="000000"/>
          <w:kern w:val="0"/>
          <w:sz w:val="21"/>
          <w:szCs w:val="21"/>
          <w:lang w:val="en-US" w:eastAsia="zh-CN" w:bidi="ar"/>
        </w:rPr>
        <w:t xml:space="preserve">条文中指明应按其它标准执行的写法为：“应符合……的规定”或“应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按……执行”。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p>
    <w:p>
      <w:pPr>
        <w:pStyle w:val="15"/>
      </w:pPr>
    </w:p>
    <w:p>
      <w:pPr>
        <w:pStyle w:val="15"/>
        <w:rPr>
          <w:rFonts w:hint="eastAsia"/>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default" w:ascii="黑体" w:hAnsi="黑体" w:eastAsia="黑体" w:cs="黑体"/>
          <w:sz w:val="21"/>
          <w:szCs w:val="21"/>
          <w:lang w:val="en-US" w:eastAsia="zh-CN"/>
        </w:rPr>
        <w:sectPr>
          <w:footerReference r:id="rId15" w:type="default"/>
          <w:pgSz w:w="11906" w:h="16838"/>
          <w:pgMar w:top="1440" w:right="1800" w:bottom="1440" w:left="1800" w:header="851" w:footer="737" w:gutter="0"/>
          <w:pgNumType w:fmt="decimalFullWidth" w:start="1"/>
          <w:cols w:space="425" w:num="1"/>
          <w:docGrid w:type="lines" w:linePitch="312" w:charSpace="0"/>
        </w:sect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before="313" w:beforeLines="100" w:after="313" w:afterLines="100" w:line="240" w:lineRule="auto"/>
        <w:jc w:val="center"/>
        <w:textAlignment w:val="auto"/>
        <w:rPr>
          <w:rFonts w:hint="default" w:ascii="黑体" w:hAnsi="黑体" w:eastAsia="黑体" w:cs="黑体"/>
          <w:b/>
          <w:bCs/>
          <w:sz w:val="21"/>
          <w:szCs w:val="21"/>
          <w:lang w:val="en-US" w:eastAsia="zh-CN"/>
        </w:rPr>
      </w:pPr>
      <w:bookmarkStart w:id="61" w:name="_Toc8774"/>
      <w:r>
        <w:rPr>
          <w:rFonts w:hint="default" w:ascii="黑体" w:hAnsi="黑体" w:eastAsia="黑体" w:cs="黑体"/>
          <w:b/>
          <w:bCs/>
          <w:sz w:val="21"/>
          <w:szCs w:val="21"/>
          <w:lang w:val="en-US" w:eastAsia="zh-CN"/>
        </w:rPr>
        <w:t>引用标准名录</w:t>
      </w:r>
      <w:bookmarkEnd w:id="61"/>
      <w:r>
        <w:rPr>
          <w:rFonts w:hint="default" w:ascii="黑体" w:hAnsi="黑体" w:eastAsia="黑体" w:cs="黑体"/>
          <w:b/>
          <w:bCs/>
          <w:sz w:val="21"/>
          <w:szCs w:val="21"/>
          <w:lang w:val="en-US" w:eastAsia="zh-CN"/>
        </w:rPr>
        <w:t xml:space="preserve"> </w:t>
      </w:r>
    </w:p>
    <w:p>
      <w:pPr>
        <w:adjustRightInd w:val="0"/>
        <w:spacing w:line="360" w:lineRule="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1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《建筑工程施工现场供用电安全规范</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GB</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50</w:t>
      </w:r>
      <w:r>
        <w:rPr>
          <w:rFonts w:hint="eastAsia" w:ascii="Times New Roman" w:hAnsi="Times New Roman" w:cs="Times New Roman" w:eastAsiaTheme="minorEastAsia"/>
          <w:sz w:val="21"/>
          <w:szCs w:val="21"/>
          <w:lang w:val="en-US" w:eastAsia="zh-CN"/>
        </w:rPr>
        <w:t>194</w:t>
      </w:r>
    </w:p>
    <w:p>
      <w:pPr>
        <w:adjustRightInd w:val="0"/>
        <w:spacing w:line="360" w:lineRule="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  《混凝土结构工程施工质量验收规范》 GB 50204</w:t>
      </w:r>
    </w:p>
    <w:p>
      <w:pPr>
        <w:adjustRightInd w:val="0"/>
        <w:spacing w:line="360" w:lineRule="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  《钢结构工程施工质量验收规范》 GB 50205</w:t>
      </w:r>
    </w:p>
    <w:p>
      <w:pPr>
        <w:adjustRightInd w:val="0"/>
        <w:spacing w:line="360" w:lineRule="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  《机械设备安装工程工程施工及验收通用规范》 GB 50231</w:t>
      </w:r>
    </w:p>
    <w:p>
      <w:pPr>
        <w:adjustRightInd w:val="0"/>
        <w:spacing w:line="360" w:lineRule="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5  《炼钢机械设备工程安装验收规范》 GB 50403</w:t>
      </w:r>
    </w:p>
    <w:p>
      <w:pPr>
        <w:adjustRightInd w:val="0"/>
        <w:spacing w:line="360" w:lineRule="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  《炼钢机械设备安装规范》 GB50742</w:t>
      </w:r>
    </w:p>
    <w:p>
      <w:pPr>
        <w:adjustRightInd w:val="0"/>
        <w:spacing w:line="360" w:lineRule="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7  《建筑机械使用安全技术规程》 JGJ 33 </w:t>
      </w:r>
    </w:p>
    <w:p>
      <w:pPr>
        <w:adjustRightInd w:val="0"/>
        <w:spacing w:line="360" w:lineRule="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8  《施工现场临时用电安全技术规范》 JGJ 46 </w:t>
      </w:r>
    </w:p>
    <w:p>
      <w:pPr>
        <w:adjustRightInd w:val="0"/>
        <w:spacing w:line="360" w:lineRule="auto"/>
        <w:rPr>
          <w:rFonts w:hint="eastAsia" w:ascii="Times New Roman" w:hAnsi="Times New Roman" w:cs="Times New Roman" w:eastAsiaTheme="minorEastAsia"/>
          <w:sz w:val="21"/>
          <w:szCs w:val="21"/>
          <w:lang w:val="en-US" w:eastAsia="zh-CN"/>
        </w:rPr>
      </w:pPr>
    </w:p>
    <w:p>
      <w:pPr>
        <w:adjustRightInd w:val="0"/>
        <w:spacing w:line="360" w:lineRule="auto"/>
        <w:rPr>
          <w:rFonts w:hint="eastAsia" w:ascii="Times New Roman" w:hAnsi="Times New Roman" w:cs="Times New Roman" w:eastAsiaTheme="minorEastAsia"/>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p>
    <w:bookmarkEnd w:id="24"/>
    <w:p>
      <w:pPr>
        <w:autoSpaceDE w:val="0"/>
        <w:autoSpaceDN w:val="0"/>
        <w:adjustRightInd w:val="0"/>
        <w:ind w:firstLine="562"/>
        <w:jc w:val="center"/>
        <w:rPr>
          <w:rFonts w:ascii="Times New Roman" w:hAnsi="Times New Roman" w:eastAsiaTheme="minorEastAsia"/>
          <w:b/>
          <w:szCs w:val="28"/>
        </w:rPr>
      </w:pPr>
      <w:r>
        <w:rPr>
          <w:rFonts w:hint="eastAsia"/>
          <w:color w:val="000000"/>
          <w:sz w:val="36"/>
        </w:rPr>
        <w:t>中国建筑业协会团体标准</w:t>
      </w:r>
    </w:p>
    <w:p>
      <w:pPr>
        <w:pStyle w:val="5"/>
        <w:ind w:firstLine="562"/>
        <w:rPr>
          <w:rFonts w:ascii="Times New Roman" w:eastAsiaTheme="minorEastAsia"/>
          <w:b/>
          <w:lang w:val="en-US"/>
        </w:rPr>
      </w:pPr>
    </w:p>
    <w:p>
      <w:pPr>
        <w:pStyle w:val="5"/>
        <w:ind w:firstLine="562"/>
        <w:rPr>
          <w:rFonts w:ascii="Times New Roman" w:eastAsiaTheme="minorEastAsia"/>
          <w:b/>
          <w:lang w:val="en-US"/>
        </w:rPr>
      </w:pPr>
    </w:p>
    <w:p>
      <w:pPr>
        <w:ind w:firstLine="520" w:firstLineChars="100"/>
        <w:jc w:val="center"/>
        <w:outlineLvl w:val="0"/>
        <w:rPr>
          <w:rFonts w:hint="default" w:ascii="Times New Roman" w:hAnsi="Times New Roman" w:eastAsia="黑体" w:cs="Times New Roman"/>
          <w:sz w:val="52"/>
          <w:szCs w:val="52"/>
        </w:rPr>
      </w:pPr>
      <w:r>
        <w:rPr>
          <w:rFonts w:hint="eastAsia" w:ascii="Times New Roman" w:hAnsi="Times New Roman" w:eastAsia="黑体" w:cs="Times New Roman"/>
          <w:sz w:val="52"/>
          <w:szCs w:val="52"/>
        </w:rPr>
        <w:t>300吨级转炉机械设备安装工艺及验收标准</w:t>
      </w:r>
    </w:p>
    <w:p>
      <w:pPr>
        <w:jc w:val="center"/>
        <w:rPr>
          <w:rFonts w:hint="eastAsia" w:ascii="Times New Roman" w:hAnsi="Times New Roman" w:eastAsia="黑体" w:cs="Times New Roman"/>
          <w:sz w:val="28"/>
          <w:szCs w:val="28"/>
          <w:shd w:val="clear" w:color="auto" w:fill="FFFFFF"/>
        </w:rPr>
      </w:pPr>
      <w:r>
        <w:rPr>
          <w:rFonts w:hint="default" w:ascii="Times New Roman" w:hAnsi="Times New Roman" w:eastAsia="黑体" w:cs="Times New Roman"/>
          <w:sz w:val="28"/>
          <w:szCs w:val="28"/>
          <w:shd w:val="clear" w:color="auto" w:fill="FFFFFF"/>
        </w:rPr>
        <w:t xml:space="preserve"> </w:t>
      </w:r>
      <w:r>
        <w:rPr>
          <w:rFonts w:hint="eastAsia" w:ascii="Times New Roman" w:hAnsi="Times New Roman" w:eastAsia="黑体" w:cs="Times New Roman"/>
          <w:sz w:val="28"/>
          <w:szCs w:val="28"/>
          <w:shd w:val="clear" w:color="auto" w:fill="FFFFFF"/>
        </w:rPr>
        <w:t>Installation process and acceptance standard of 300 ton converter mechanical equipment</w:t>
      </w:r>
    </w:p>
    <w:p>
      <w:pPr>
        <w:pStyle w:val="5"/>
        <w:ind w:firstLine="0" w:firstLineChars="0"/>
        <w:jc w:val="center"/>
        <w:rPr>
          <w:rFonts w:hint="default" w:ascii="Times New Roman" w:eastAsiaTheme="minorEastAsia"/>
          <w:sz w:val="30"/>
          <w:szCs w:val="30"/>
          <w:shd w:val="clear" w:color="auto" w:fill="FFFFFF"/>
          <w:lang w:val="en-US"/>
        </w:rPr>
      </w:pPr>
      <w:r>
        <w:rPr>
          <w:rFonts w:ascii="Times New Roman" w:eastAsiaTheme="minorEastAsia"/>
          <w:sz w:val="30"/>
          <w:szCs w:val="30"/>
          <w:shd w:val="clear" w:color="auto" w:fill="FFFFFF"/>
          <w:lang w:val="en-US"/>
        </w:rPr>
        <w:t>Q/MCC-JS-300</w:t>
      </w:r>
      <w:r>
        <w:rPr>
          <w:rFonts w:hint="eastAsia" w:ascii="Times New Roman" w:eastAsiaTheme="minorEastAsia"/>
          <w:sz w:val="30"/>
          <w:szCs w:val="30"/>
          <w:shd w:val="clear" w:color="auto" w:fill="FFFFFF"/>
          <w:lang w:val="en-US" w:eastAsia="zh-CN"/>
        </w:rPr>
        <w:t>03</w:t>
      </w:r>
      <w:r>
        <w:rPr>
          <w:rFonts w:ascii="Times New Roman" w:eastAsiaTheme="minorEastAsia"/>
          <w:sz w:val="30"/>
          <w:szCs w:val="30"/>
          <w:shd w:val="clear" w:color="auto" w:fill="FFFFFF"/>
          <w:lang w:val="en-US"/>
        </w:rPr>
        <w:t>-20</w:t>
      </w:r>
      <w:r>
        <w:rPr>
          <w:rFonts w:hint="eastAsia" w:ascii="Times New Roman" w:eastAsiaTheme="minorEastAsia"/>
          <w:sz w:val="30"/>
          <w:szCs w:val="30"/>
          <w:shd w:val="clear" w:color="auto" w:fill="FFFFFF"/>
          <w:lang w:val="en-US" w:eastAsia="zh-CN"/>
        </w:rPr>
        <w:t>19</w:t>
      </w:r>
    </w:p>
    <w:p>
      <w:pPr>
        <w:autoSpaceDE w:val="0"/>
        <w:autoSpaceDN w:val="0"/>
        <w:spacing w:line="240" w:lineRule="auto"/>
        <w:ind w:firstLine="0" w:firstLineChars="0"/>
        <w:jc w:val="center"/>
        <w:rPr>
          <w:rFonts w:ascii="黑体" w:hAnsi="黑体" w:eastAsia="黑体"/>
          <w:kern w:val="0"/>
          <w:sz w:val="32"/>
          <w:szCs w:val="32"/>
          <w:lang w:bidi="zh-CN"/>
        </w:rPr>
      </w:pPr>
      <w:r>
        <w:rPr>
          <w:rFonts w:hint="eastAsia" w:ascii="黑体" w:hAnsi="黑体" w:eastAsia="黑体"/>
          <w:kern w:val="0"/>
          <w:sz w:val="32"/>
          <w:szCs w:val="32"/>
          <w:lang w:bidi="zh-CN"/>
        </w:rPr>
        <w:t>（试行）</w:t>
      </w:r>
    </w:p>
    <w:p>
      <w:pPr>
        <w:pStyle w:val="5"/>
        <w:rPr>
          <w:lang w:val="en-US"/>
        </w:rPr>
      </w:pPr>
    </w:p>
    <w:p>
      <w:pPr>
        <w:ind w:firstLine="300" w:firstLineChars="100"/>
        <w:rPr>
          <w:rFonts w:ascii="Times New Roman" w:hAnsi="Times New Roman" w:eastAsiaTheme="minorEastAsia"/>
          <w:sz w:val="30"/>
          <w:szCs w:val="30"/>
        </w:rPr>
      </w:pPr>
    </w:p>
    <w:p>
      <w:pPr>
        <w:pStyle w:val="3"/>
        <w:ind w:firstLine="3900" w:firstLineChars="1300"/>
        <w:jc w:val="both"/>
        <w:rPr>
          <w:rFonts w:hint="eastAsia" w:ascii="黑体" w:hAnsi="黑体" w:eastAsia="黑体" w:cs="黑体"/>
          <w:b w:val="0"/>
          <w:bCs w:val="0"/>
        </w:rPr>
      </w:pPr>
      <w:bookmarkStart w:id="62" w:name="_Toc117091678"/>
      <w:r>
        <w:rPr>
          <w:rFonts w:hint="eastAsia" w:ascii="黑体" w:hAnsi="黑体" w:eastAsia="黑体" w:cs="黑体"/>
          <w:b w:val="0"/>
          <w:bCs w:val="0"/>
        </w:rPr>
        <w:t>条文说明</w:t>
      </w:r>
      <w:bookmarkEnd w:id="62"/>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bookmarkStart w:id="64" w:name="_GoBack"/>
      <w:bookmarkEnd w:id="64"/>
    </w:p>
    <w:p>
      <w:pPr>
        <w:pStyle w:val="5"/>
        <w:ind w:left="0" w:leftChars="0" w:firstLine="0" w:firstLineChars="0"/>
        <w:jc w:val="center"/>
        <w:rPr>
          <w:rFonts w:hint="eastAsia" w:ascii="黑体" w:hAnsi="黑体" w:eastAsia="黑体" w:cs="黑体"/>
          <w:sz w:val="21"/>
          <w:szCs w:val="21"/>
          <w:lang w:val="en-US" w:eastAsia="zh-CN"/>
        </w:rPr>
      </w:pPr>
    </w:p>
    <w:p>
      <w:pPr>
        <w:pStyle w:val="5"/>
        <w:ind w:left="0" w:leftChars="0" w:firstLine="0" w:firstLineChars="0"/>
        <w:jc w:val="center"/>
        <w:rPr>
          <w:rFonts w:hint="eastAsia" w:ascii="黑体" w:hAnsi="黑体" w:eastAsia="黑体" w:cs="黑体"/>
          <w:sz w:val="21"/>
          <w:szCs w:val="21"/>
          <w:lang w:val="en-US" w:eastAsia="zh-CN"/>
        </w:rPr>
      </w:pPr>
    </w:p>
    <w:p>
      <w:pPr>
        <w:pStyle w:val="11"/>
        <w:keepNext w:val="0"/>
        <w:keepLines w:val="0"/>
        <w:pageBreakBefore w:val="0"/>
        <w:widowControl w:val="0"/>
        <w:tabs>
          <w:tab w:val="right" w:leader="dot" w:pos="8302"/>
        </w:tabs>
        <w:kinsoku/>
        <w:wordWrap/>
        <w:overflowPunct/>
        <w:topLinePunct w:val="0"/>
        <w:autoSpaceDE/>
        <w:autoSpaceDN/>
        <w:bidi w:val="0"/>
        <w:adjustRightInd w:val="0"/>
        <w:snapToGrid w:val="0"/>
        <w:spacing w:before="313" w:beforeLines="100" w:after="313" w:afterLines="100" w:line="240" w:lineRule="auto"/>
        <w:ind w:firstLine="640" w:firstLineChars="200"/>
        <w:jc w:val="center"/>
        <w:textAlignment w:val="auto"/>
        <w:rPr>
          <w:rFonts w:hint="eastAsia"/>
          <w:i/>
          <w:iCs w:val="0"/>
        </w:rPr>
      </w:pPr>
      <w:r>
        <w:rPr>
          <w:rFonts w:hint="eastAsia" w:ascii="黑体" w:hAnsi="黑体" w:eastAsia="黑体" w:cs="黑体"/>
          <w:bCs w:val="0"/>
          <w:i w:val="0"/>
          <w:iCs w:val="0"/>
          <w:caps/>
          <w:sz w:val="32"/>
          <w:szCs w:val="32"/>
          <w:lang w:val="zh-CN"/>
        </w:rPr>
        <w:t>目</w:t>
      </w:r>
      <w:r>
        <w:rPr>
          <w:rFonts w:hint="eastAsia" w:ascii="黑体" w:hAnsi="黑体" w:eastAsia="黑体" w:cs="黑体"/>
          <w:bCs w:val="0"/>
          <w:i w:val="0"/>
          <w:iCs w:val="0"/>
          <w:caps/>
          <w:sz w:val="32"/>
          <w:szCs w:val="32"/>
          <w:lang w:val="en-US" w:eastAsia="zh-CN"/>
        </w:rPr>
        <w:t xml:space="preserve">  </w:t>
      </w:r>
      <w:r>
        <w:rPr>
          <w:rFonts w:hint="eastAsia" w:ascii="黑体" w:hAnsi="黑体" w:eastAsia="黑体" w:cs="黑体"/>
          <w:bCs w:val="0"/>
          <w:i w:val="0"/>
          <w:iCs w:val="0"/>
          <w:caps/>
          <w:sz w:val="32"/>
          <w:szCs w:val="32"/>
        </w:rPr>
        <w:t>次</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b/>
          <w:i w:val="0"/>
          <w:sz w:val="21"/>
          <w:szCs w:val="21"/>
        </w:rPr>
        <w:fldChar w:fldCharType="begin"/>
      </w:r>
      <w:r>
        <w:rPr>
          <w:rFonts w:hint="default" w:ascii="Times New Roman" w:hAnsi="Times New Roman" w:cs="Times New Roman" w:eastAsiaTheme="minorEastAsia"/>
          <w:i w:val="0"/>
          <w:sz w:val="21"/>
          <w:szCs w:val="21"/>
        </w:rPr>
        <w:instrText xml:space="preserve"> TOC \o "1-2" \h \z \u </w:instrText>
      </w:r>
      <w:r>
        <w:rPr>
          <w:rFonts w:hint="default" w:ascii="Times New Roman" w:hAnsi="Times New Roman" w:cs="Times New Roman" w:eastAsiaTheme="minorEastAsia"/>
          <w:b/>
          <w:i w:val="0"/>
          <w:sz w:val="21"/>
          <w:szCs w:val="21"/>
        </w:rPr>
        <w:fldChar w:fldCharType="separate"/>
      </w:r>
      <w:r>
        <w:rPr>
          <w:rFonts w:hint="default" w:ascii="Times New Roman" w:hAnsi="Times New Roman" w:cs="Times New Roman" w:eastAsiaTheme="minorEastAsia"/>
          <w:i w:val="0"/>
          <w:iCs w:val="0"/>
          <w:sz w:val="21"/>
          <w:szCs w:val="21"/>
        </w:rPr>
        <w:fldChar w:fldCharType="begin"/>
      </w:r>
      <w:r>
        <w:rPr>
          <w:rFonts w:hint="default" w:ascii="Times New Roman" w:hAnsi="Times New Roman" w:cs="Times New Roman" w:eastAsiaTheme="minorEastAsia"/>
          <w:i w:val="0"/>
          <w:iCs w:val="0"/>
          <w:sz w:val="21"/>
          <w:szCs w:val="21"/>
        </w:rPr>
        <w:instrText xml:space="preserve"> HYPERLINK \l "_Toc117091650" </w:instrText>
      </w:r>
      <w:r>
        <w:rPr>
          <w:rFonts w:hint="default" w:ascii="Times New Roman" w:hAnsi="Times New Roman" w:cs="Times New Roman" w:eastAsiaTheme="minorEastAsia"/>
          <w:i w:val="0"/>
          <w:iCs w:val="0"/>
          <w:sz w:val="21"/>
          <w:szCs w:val="21"/>
        </w:rPr>
        <w:fldChar w:fldCharType="separate"/>
      </w:r>
      <w:r>
        <w:rPr>
          <w:rFonts w:hint="eastAsia" w:ascii="Times New Roman" w:hAnsi="Times New Roman" w:cs="Times New Roman" w:eastAsiaTheme="minorEastAsia"/>
          <w:i w:val="0"/>
          <w:iCs w:val="0"/>
          <w:sz w:val="21"/>
          <w:szCs w:val="21"/>
          <w:lang w:val="en-US" w:eastAsia="zh-CN"/>
        </w:rPr>
        <w:t xml:space="preserve">1  </w:t>
      </w:r>
      <w:r>
        <w:rPr>
          <w:rStyle w:val="22"/>
          <w:rFonts w:hint="default" w:ascii="Times New Roman" w:hAnsi="Times New Roman" w:cs="Times New Roman" w:eastAsiaTheme="minorEastAsia"/>
          <w:i w:val="0"/>
          <w:iCs w:val="0"/>
          <w:sz w:val="21"/>
          <w:szCs w:val="21"/>
        </w:rPr>
        <w:t>总则</w:t>
      </w:r>
      <w:r>
        <w:rPr>
          <w:rFonts w:hint="default" w:ascii="Times New Roman" w:hAnsi="Times New Roman" w:cs="Times New Roman" w:eastAsiaTheme="minorEastAsia"/>
          <w:i w:val="0"/>
          <w:iCs w:val="0"/>
          <w:sz w:val="21"/>
          <w:szCs w:val="21"/>
        </w:rPr>
        <w:tab/>
      </w:r>
      <w:r>
        <w:rPr>
          <w:rFonts w:hint="eastAsia" w:ascii="Times New Roman" w:hAnsi="Times New Roman" w:cs="Times New Roman" w:eastAsiaTheme="minorEastAsia"/>
          <w:i w:val="0"/>
          <w:iCs w:val="0"/>
          <w:sz w:val="21"/>
          <w:szCs w:val="21"/>
          <w:lang w:val="en-US" w:eastAsia="zh-CN"/>
        </w:rPr>
        <w:t>3</w:t>
      </w:r>
      <w:r>
        <w:rPr>
          <w:rFonts w:hint="default" w:ascii="Times New Roman" w:hAnsi="Times New Roman" w:cs="Times New Roman" w:eastAsiaTheme="minorEastAsia"/>
          <w:i w:val="0"/>
          <w:iCs w:val="0"/>
          <w:sz w:val="21"/>
          <w:szCs w:val="21"/>
        </w:rPr>
        <w:fldChar w:fldCharType="end"/>
      </w:r>
      <w:r>
        <w:rPr>
          <w:rFonts w:hint="eastAsia" w:ascii="Times New Roman" w:hAnsi="Times New Roman" w:cs="Times New Roman" w:eastAsiaTheme="minorEastAsia"/>
          <w:i w:val="0"/>
          <w:iCs w:val="0"/>
          <w:sz w:val="21"/>
          <w:szCs w:val="21"/>
          <w:lang w:val="en-US" w:eastAsia="zh-CN"/>
        </w:rPr>
        <w:t>9</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"_Toc117091651" </w:instrText>
      </w:r>
      <w:r>
        <w:rPr>
          <w:rFonts w:hint="default" w:ascii="Times New Roman" w:hAnsi="Times New Roman" w:cs="Times New Roman" w:eastAsiaTheme="minorEastAsia"/>
          <w:sz w:val="21"/>
          <w:szCs w:val="21"/>
        </w:rPr>
        <w:fldChar w:fldCharType="separate"/>
      </w:r>
      <w:r>
        <w:rPr>
          <w:rFonts w:hint="eastAsia" w:ascii="Times New Roman" w:hAnsi="Times New Roman" w:cs="Times New Roman" w:eastAsiaTheme="minorEastAsia"/>
          <w:i w:val="0"/>
          <w:iCs w:val="0"/>
          <w:sz w:val="21"/>
          <w:szCs w:val="21"/>
          <w:lang w:val="en-US" w:eastAsia="zh-CN"/>
        </w:rPr>
        <w:t xml:space="preserve">2  </w:t>
      </w:r>
      <w:r>
        <w:rPr>
          <w:rStyle w:val="22"/>
          <w:rFonts w:hint="default" w:ascii="Times New Roman" w:hAnsi="Times New Roman" w:cs="Times New Roman" w:eastAsiaTheme="minorEastAsia"/>
          <w:i w:val="0"/>
          <w:iCs w:val="0"/>
          <w:sz w:val="21"/>
          <w:szCs w:val="21"/>
        </w:rPr>
        <w:t>术语</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9</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"_Toc117091652" </w:instrText>
      </w:r>
      <w:r>
        <w:rPr>
          <w:rFonts w:hint="default" w:ascii="Times New Roman" w:hAnsi="Times New Roman" w:cs="Times New Roman" w:eastAsiaTheme="minorEastAsia"/>
          <w:sz w:val="21"/>
          <w:szCs w:val="21"/>
        </w:rPr>
        <w:fldChar w:fldCharType="separate"/>
      </w:r>
      <w:r>
        <w:rPr>
          <w:rFonts w:hint="eastAsia" w:ascii="Times New Roman" w:hAnsi="Times New Roman" w:cs="Times New Roman" w:eastAsiaTheme="minorEastAsia"/>
          <w:i w:val="0"/>
          <w:iCs w:val="0"/>
          <w:sz w:val="22"/>
          <w:szCs w:val="22"/>
          <w:lang w:val="en-US" w:eastAsia="zh-CN"/>
        </w:rPr>
        <w:t xml:space="preserve">3 </w:t>
      </w:r>
      <w:r>
        <w:rPr>
          <w:rFonts w:hint="eastAsia" w:ascii="Times New Roman" w:hAnsi="Times New Roman" w:cs="Times New Roman" w:eastAsiaTheme="minorEastAsia"/>
          <w:sz w:val="22"/>
          <w:szCs w:val="22"/>
          <w:lang w:val="en-US" w:eastAsia="zh-CN"/>
        </w:rPr>
        <w:t xml:space="preserve"> </w:t>
      </w:r>
      <w:r>
        <w:rPr>
          <w:rStyle w:val="22"/>
          <w:rFonts w:hint="eastAsia" w:ascii="Times New Roman" w:hAnsi="Times New Roman" w:cs="Times New Roman" w:eastAsiaTheme="minorEastAsia"/>
          <w:i w:val="0"/>
          <w:sz w:val="22"/>
          <w:szCs w:val="22"/>
        </w:rPr>
        <w:t>基本规定</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3</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9</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i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"_Toc117091657"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4  </w:t>
      </w:r>
      <w:r>
        <w:rPr>
          <w:rStyle w:val="22"/>
          <w:rFonts w:hint="eastAsia" w:ascii="Times New Roman" w:hAnsi="Times New Roman" w:cs="Times New Roman" w:eastAsiaTheme="minorEastAsia"/>
          <w:i w:val="0"/>
          <w:sz w:val="21"/>
          <w:szCs w:val="21"/>
        </w:rPr>
        <w:t>设备基础、地脚螺栓和垫板</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40</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.1</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一般要求</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4</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0</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设备</w:t>
      </w:r>
      <w:r>
        <w:rPr>
          <w:rStyle w:val="22"/>
          <w:rFonts w:hint="default" w:ascii="Times New Roman" w:hAnsi="Times New Roman" w:cs="Times New Roman" w:eastAsiaTheme="minorEastAsia"/>
          <w:b w:val="0"/>
          <w:sz w:val="18"/>
          <w:szCs w:val="18"/>
        </w:rPr>
        <w:t>基础</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4</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0</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.3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地脚螺栓</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40</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"_Toc117091658"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5  </w:t>
      </w:r>
      <w:r>
        <w:rPr>
          <w:rStyle w:val="22"/>
          <w:rFonts w:hint="eastAsia" w:ascii="Times New Roman" w:hAnsi="Times New Roman" w:cs="Times New Roman" w:eastAsiaTheme="minorEastAsia"/>
          <w:i w:val="0"/>
          <w:sz w:val="21"/>
          <w:szCs w:val="21"/>
          <w:lang w:eastAsia="zh-CN"/>
        </w:rPr>
        <w:t>转</w:t>
      </w:r>
      <w:r>
        <w:rPr>
          <w:rStyle w:val="22"/>
          <w:rFonts w:hint="eastAsia" w:ascii="Times New Roman" w:hAnsi="Times New Roman" w:cs="Times New Roman" w:eastAsiaTheme="minorEastAsia"/>
          <w:i w:val="0"/>
          <w:sz w:val="21"/>
          <w:szCs w:val="21"/>
        </w:rPr>
        <w:t>炉轴承座底座及扭力杆</w:t>
      </w:r>
      <w:r>
        <w:rPr>
          <w:rStyle w:val="22"/>
          <w:rFonts w:hint="eastAsia" w:ascii="Times New Roman" w:hAnsi="Times New Roman" w:cs="Times New Roman" w:eastAsiaTheme="minorEastAsia"/>
          <w:i w:val="0"/>
          <w:sz w:val="21"/>
          <w:szCs w:val="21"/>
          <w:lang w:eastAsia="zh-CN"/>
        </w:rPr>
        <w:t>安装</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40</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"_Toc117091659"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5.</w:t>
      </w:r>
      <w:r>
        <w:rPr>
          <w:rStyle w:val="22"/>
          <w:rFonts w:hint="eastAsia" w:ascii="Times New Roman" w:hAnsi="Times New Roman" w:cs="Times New Roman" w:eastAsiaTheme="minorEastAsia"/>
          <w:b w:val="0"/>
          <w:sz w:val="18"/>
          <w:szCs w:val="18"/>
          <w:lang w:val="en-US" w:eastAsia="zh-CN"/>
        </w:rPr>
        <w:t xml:space="preserve">1  </w:t>
      </w:r>
      <w:r>
        <w:rPr>
          <w:rStyle w:val="22"/>
          <w:rFonts w:hint="eastAsia" w:ascii="Times New Roman" w:hAnsi="Times New Roman" w:cs="Times New Roman" w:eastAsiaTheme="minorEastAsia"/>
          <w:b w:val="0"/>
          <w:sz w:val="18"/>
          <w:szCs w:val="18"/>
        </w:rPr>
        <w:t>转炉轴承座底座安装</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40</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"_Toc117091662"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6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rPr>
        <w:t>线外组装</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4</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0</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"_Toc117091663"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6.1 </w:t>
      </w:r>
      <w:r>
        <w:rPr>
          <w:rStyle w:val="22"/>
          <w:rFonts w:hint="eastAsia" w:ascii="Times New Roman" w:hAnsi="Times New Roman" w:cs="Times New Roman" w:eastAsiaTheme="minorEastAsia"/>
          <w:b w:val="0"/>
          <w:sz w:val="18"/>
          <w:szCs w:val="18"/>
          <w:lang w:val="en-US" w:eastAsia="zh-CN"/>
        </w:rPr>
        <w:t xml:space="preserve"> 耳轴轴承与托圈的组装</w:t>
      </w:r>
      <w:r>
        <w:rPr>
          <w:rStyle w:val="22"/>
          <w:rFonts w:hint="default" w:ascii="Times New Roman" w:hAnsi="Times New Roman" w:cs="Times New Roman" w:eastAsiaTheme="minorEastAsia"/>
          <w:b w:val="0"/>
          <w:sz w:val="18"/>
          <w:szCs w:val="18"/>
          <w:lang w:val="en-US" w:eastAsia="zh-CN"/>
        </w:rPr>
        <w:t>求</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4</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0</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"_Toc117091664"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6.2 </w:t>
      </w:r>
      <w:r>
        <w:rPr>
          <w:rStyle w:val="22"/>
          <w:rFonts w:hint="eastAsia" w:ascii="Times New Roman" w:hAnsi="Times New Roman" w:cs="Times New Roman" w:eastAsiaTheme="minorEastAsia"/>
          <w:b w:val="0"/>
          <w:sz w:val="18"/>
          <w:szCs w:val="18"/>
          <w:lang w:val="en-US" w:eastAsia="zh-CN"/>
        </w:rPr>
        <w:t xml:space="preserve"> 转炉炉体装配</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4</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1</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"_Toc117091665"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i w:val="0"/>
          <w:sz w:val="21"/>
          <w:szCs w:val="21"/>
        </w:rPr>
        <w:t xml:space="preserve">7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rPr>
        <w:t>组合法安装</w:t>
      </w:r>
      <w:r>
        <w:rPr>
          <w:rFonts w:hint="default" w:ascii="Times New Roman" w:hAnsi="Times New Roman" w:cs="Times New Roman" w:eastAsiaTheme="minorEastAsia"/>
          <w:i w:val="0"/>
          <w:sz w:val="21"/>
          <w:szCs w:val="21"/>
        </w:rPr>
        <w:tab/>
      </w:r>
      <w:r>
        <w:rPr>
          <w:rFonts w:hint="eastAsia" w:ascii="Times New Roman" w:hAnsi="Times New Roman" w:cs="Times New Roman" w:eastAsiaTheme="minorEastAsia"/>
          <w:i w:val="0"/>
          <w:sz w:val="21"/>
          <w:szCs w:val="21"/>
          <w:lang w:val="en-US" w:eastAsia="zh-CN"/>
        </w:rPr>
        <w:t>4</w:t>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1</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"_Toc117091666"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7.</w:t>
      </w:r>
      <w:r>
        <w:rPr>
          <w:rStyle w:val="22"/>
          <w:rFonts w:hint="eastAsia" w:ascii="Times New Roman" w:hAnsi="Times New Roman" w:cs="Times New Roman" w:eastAsiaTheme="minorEastAsia"/>
          <w:b w:val="0"/>
          <w:sz w:val="18"/>
          <w:szCs w:val="18"/>
          <w:lang w:val="en-US" w:eastAsia="zh-CN"/>
        </w:rPr>
        <w:t>1  安装前准备</w:t>
      </w:r>
      <w:r>
        <w:rPr>
          <w:rFonts w:hint="default" w:ascii="Times New Roman" w:hAnsi="Times New Roman" w:cs="Times New Roman" w:eastAsiaTheme="minorEastAsia"/>
          <w:b w:val="0"/>
          <w:sz w:val="21"/>
          <w:szCs w:val="21"/>
        </w:rPr>
        <w:tab/>
      </w:r>
      <w:r>
        <w:rPr>
          <w:rFonts w:hint="eastAsia" w:ascii="Times New Roman" w:hAnsi="Times New Roman" w:cs="Times New Roman" w:eastAsiaTheme="minorEastAsia"/>
          <w:b w:val="0"/>
          <w:sz w:val="21"/>
          <w:szCs w:val="21"/>
          <w:lang w:val="en-US" w:eastAsia="zh-CN"/>
        </w:rPr>
        <w:t>4</w:t>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1</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"_Toc117091667"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7.2 </w:t>
      </w:r>
      <w:r>
        <w:rPr>
          <w:rStyle w:val="22"/>
          <w:rFonts w:hint="eastAsia" w:ascii="Times New Roman" w:hAnsi="Times New Roman" w:cs="Times New Roman" w:eastAsiaTheme="minorEastAsia"/>
          <w:b w:val="0"/>
          <w:sz w:val="18"/>
          <w:szCs w:val="18"/>
          <w:lang w:val="en-US" w:eastAsia="zh-CN"/>
        </w:rPr>
        <w:t xml:space="preserve"> 吊装</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_Toc117091667 \h </w:instrText>
      </w:r>
      <w:r>
        <w:rPr>
          <w:rFonts w:hint="default" w:ascii="Times New Roman" w:hAnsi="Times New Roman" w:cs="Times New Roman" w:eastAsiaTheme="minorEastAsia"/>
          <w:b w:val="0"/>
          <w:sz w:val="21"/>
          <w:szCs w:val="21"/>
        </w:rPr>
        <w:fldChar w:fldCharType="separate"/>
      </w:r>
      <w:r>
        <w:rPr>
          <w:rFonts w:hint="eastAsia" w:ascii="Times New Roman" w:hAnsi="Times New Roman" w:cs="Times New Roman" w:eastAsiaTheme="minorEastAsia"/>
          <w:b w:val="0"/>
          <w:sz w:val="21"/>
          <w:szCs w:val="21"/>
          <w:lang w:val="en-US" w:eastAsia="zh-CN"/>
        </w:rPr>
        <w:t>42</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"_Toc117091668" </w:instrText>
      </w:r>
      <w:r>
        <w:rPr>
          <w:rFonts w:hint="default" w:ascii="Times New Roman" w:hAnsi="Times New Roman" w:cs="Times New Roman" w:eastAsiaTheme="minorEastAsia"/>
          <w:sz w:val="21"/>
          <w:szCs w:val="21"/>
        </w:rPr>
        <w:fldChar w:fldCharType="separate"/>
      </w:r>
      <w:r>
        <w:rPr>
          <w:rStyle w:val="22"/>
          <w:rFonts w:hint="default" w:ascii="Times New Roman" w:hAnsi="Times New Roman" w:cs="Times New Roman" w:eastAsiaTheme="minorEastAsia"/>
          <w:b w:val="0"/>
          <w:sz w:val="18"/>
          <w:szCs w:val="18"/>
        </w:rPr>
        <w:t xml:space="preserve">7.3 </w:t>
      </w:r>
      <w:r>
        <w:rPr>
          <w:rStyle w:val="22"/>
          <w:rFonts w:hint="eastAsia" w:ascii="Times New Roman" w:hAnsi="Times New Roman" w:cs="Times New Roman" w:eastAsiaTheme="minorEastAsia"/>
          <w:b w:val="0"/>
          <w:sz w:val="18"/>
          <w:szCs w:val="18"/>
          <w:lang w:val="en-US" w:eastAsia="zh-CN"/>
        </w:rPr>
        <w:t xml:space="preserve"> 转炉倾动机构安装</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begin"/>
      </w:r>
      <w:r>
        <w:rPr>
          <w:rFonts w:hint="default" w:ascii="Times New Roman" w:hAnsi="Times New Roman" w:cs="Times New Roman" w:eastAsiaTheme="minorEastAsia"/>
          <w:b w:val="0"/>
          <w:sz w:val="21"/>
          <w:szCs w:val="21"/>
        </w:rPr>
        <w:instrText xml:space="preserve"> PAGEREF _Toc117091668 \h </w:instrText>
      </w:r>
      <w:r>
        <w:rPr>
          <w:rFonts w:hint="default" w:ascii="Times New Roman" w:hAnsi="Times New Roman" w:cs="Times New Roman" w:eastAsiaTheme="minorEastAsia"/>
          <w:b w:val="0"/>
          <w:sz w:val="21"/>
          <w:szCs w:val="21"/>
        </w:rPr>
        <w:fldChar w:fldCharType="separate"/>
      </w:r>
      <w:r>
        <w:rPr>
          <w:rFonts w:hint="eastAsia" w:ascii="Times New Roman" w:hAnsi="Times New Roman" w:cs="Times New Roman" w:eastAsiaTheme="minorEastAsia"/>
          <w:b w:val="0"/>
          <w:sz w:val="21"/>
          <w:szCs w:val="21"/>
          <w:lang w:val="en-US" w:eastAsia="zh-CN"/>
        </w:rPr>
        <w:t>42</w:t>
      </w:r>
      <w:r>
        <w:rPr>
          <w:rFonts w:hint="default" w:ascii="Times New Roman" w:hAnsi="Times New Roman" w:cs="Times New Roman" w:eastAsiaTheme="minorEastAsia"/>
          <w:b w:val="0"/>
          <w:sz w:val="21"/>
          <w:szCs w:val="21"/>
        </w:rPr>
        <w:fldChar w:fldCharType="end"/>
      </w:r>
      <w:r>
        <w:rPr>
          <w:rFonts w:hint="default" w:ascii="Times New Roman" w:hAnsi="Times New Roman" w:cs="Times New Roman" w:eastAsiaTheme="minorEastAsia"/>
          <w:b w:val="0"/>
          <w:sz w:val="21"/>
          <w:szCs w:val="21"/>
        </w:rPr>
        <w:fldChar w:fldCharType="end"/>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i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"_Toc117091657"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8</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rPr>
        <w:t>滑移法安装</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43</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.1</w:t>
      </w:r>
      <w:r>
        <w:rPr>
          <w:rStyle w:val="22"/>
          <w:rFonts w:hint="eastAsia" w:ascii="Times New Roman" w:hAnsi="Times New Roman" w:cs="Times New Roman" w:eastAsiaTheme="minorEastAsia"/>
          <w:b w:val="0"/>
          <w:sz w:val="18"/>
          <w:szCs w:val="18"/>
          <w:lang w:val="en-US" w:eastAsia="zh-CN"/>
        </w:rPr>
        <w:t xml:space="preserve">  安装前的准备</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43</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 xml:space="preserve">.2 </w:t>
      </w:r>
      <w:r>
        <w:rPr>
          <w:rStyle w:val="22"/>
          <w:rFonts w:hint="eastAsia" w:ascii="Times New Roman" w:hAnsi="Times New Roman" w:cs="Times New Roman" w:eastAsiaTheme="minorEastAsia"/>
          <w:b w:val="0"/>
          <w:sz w:val="18"/>
          <w:szCs w:val="18"/>
          <w:lang w:val="en-US" w:eastAsia="zh-CN"/>
        </w:rPr>
        <w:t xml:space="preserve"> 转炉组装</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43</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 xml:space="preserve">.3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吊装及就位</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44</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8</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4  </w:t>
      </w:r>
      <w:r>
        <w:rPr>
          <w:rStyle w:val="22"/>
          <w:rFonts w:hint="eastAsia" w:ascii="Times New Roman" w:hAnsi="Times New Roman" w:cs="Times New Roman" w:eastAsiaTheme="minorEastAsia"/>
          <w:b w:val="0"/>
          <w:sz w:val="18"/>
          <w:szCs w:val="18"/>
          <w:lang w:eastAsia="zh-CN"/>
        </w:rPr>
        <w:t>滑移</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44</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"_Toc117091658"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9</w:t>
      </w:r>
      <w:r>
        <w:rPr>
          <w:rStyle w:val="22"/>
          <w:rFonts w:hint="default" w:ascii="Times New Roman" w:hAnsi="Times New Roman" w:cs="Times New Roman" w:eastAsiaTheme="minorEastAsia"/>
          <w:i w:val="0"/>
          <w:sz w:val="21"/>
          <w:szCs w:val="21"/>
        </w:rPr>
        <w:t xml:space="preserve">  </w:t>
      </w:r>
      <w:r>
        <w:rPr>
          <w:rStyle w:val="22"/>
          <w:rFonts w:hint="eastAsia" w:ascii="Times New Roman" w:hAnsi="Times New Roman" w:cs="Times New Roman" w:eastAsiaTheme="minorEastAsia"/>
          <w:i w:val="0"/>
          <w:sz w:val="21"/>
          <w:szCs w:val="21"/>
          <w:lang w:eastAsia="zh-CN"/>
        </w:rPr>
        <w:t>转</w:t>
      </w:r>
      <w:r>
        <w:rPr>
          <w:rStyle w:val="22"/>
          <w:rFonts w:hint="eastAsia" w:ascii="Times New Roman" w:hAnsi="Times New Roman" w:cs="Times New Roman" w:eastAsiaTheme="minorEastAsia"/>
          <w:i w:val="0"/>
          <w:sz w:val="21"/>
          <w:szCs w:val="21"/>
        </w:rPr>
        <w:t>炉</w:t>
      </w:r>
      <w:r>
        <w:rPr>
          <w:rStyle w:val="22"/>
          <w:rFonts w:hint="eastAsia" w:ascii="Times New Roman" w:hAnsi="Times New Roman" w:cs="Times New Roman" w:eastAsiaTheme="minorEastAsia"/>
          <w:i w:val="0"/>
          <w:sz w:val="21"/>
          <w:szCs w:val="21"/>
          <w:lang w:eastAsia="zh-CN"/>
        </w:rPr>
        <w:t>炉壳焊接</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_Toc117091658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fldChar w:fldCharType="end"/>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45</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"_Toc117091659"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1  </w:t>
      </w:r>
      <w:r>
        <w:rPr>
          <w:rStyle w:val="22"/>
          <w:rFonts w:hint="eastAsia" w:ascii="Times New Roman" w:hAnsi="Times New Roman" w:cs="Times New Roman" w:eastAsiaTheme="minorEastAsia"/>
          <w:b w:val="0"/>
          <w:sz w:val="18"/>
          <w:szCs w:val="18"/>
          <w:lang w:eastAsia="zh-CN"/>
        </w:rPr>
        <w:t>焊接前的准备工作</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45</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"_Toc117091654"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3</w:t>
      </w:r>
      <w:r>
        <w:rPr>
          <w:rStyle w:val="22"/>
          <w:rFonts w:hint="default" w:ascii="Times New Roman" w:hAnsi="Times New Roman" w:cs="Times New Roman" w:eastAsiaTheme="minorEastAsia"/>
          <w:b w:val="0"/>
          <w:sz w:val="18"/>
          <w:szCs w:val="18"/>
        </w:rPr>
        <w:t xml:space="preserve"> </w:t>
      </w:r>
      <w:r>
        <w:rPr>
          <w:rStyle w:val="22"/>
          <w:rFonts w:hint="eastAsia" w:ascii="Times New Roman" w:hAnsi="Times New Roman" w:cs="Times New Roman" w:eastAsiaTheme="minorEastAsia"/>
          <w:b w:val="0"/>
          <w:sz w:val="18"/>
          <w:szCs w:val="18"/>
          <w:lang w:val="en-US" w:eastAsia="zh-CN"/>
        </w:rPr>
        <w:t xml:space="preserve"> 正式焊接</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45</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4</w:t>
      </w:r>
      <w:r>
        <w:rPr>
          <w:rStyle w:val="22"/>
          <w:rFonts w:hint="default" w:ascii="Times New Roman" w:hAnsi="Times New Roman" w:cs="Times New Roman" w:eastAsiaTheme="minorEastAsia"/>
          <w:b w:val="0"/>
          <w:sz w:val="18"/>
          <w:szCs w:val="18"/>
        </w:rPr>
        <w:t xml:space="preserve"> </w:t>
      </w:r>
      <w:r>
        <w:rPr>
          <w:rStyle w:val="22"/>
          <w:rFonts w:hint="eastAsia" w:ascii="Times New Roman" w:hAnsi="Times New Roman" w:cs="Times New Roman" w:eastAsiaTheme="minorEastAsia"/>
          <w:b w:val="0"/>
          <w:sz w:val="18"/>
          <w:szCs w:val="18"/>
          <w:lang w:val="en-US" w:eastAsia="zh-CN"/>
        </w:rPr>
        <w:t xml:space="preserve"> </w:t>
      </w:r>
      <w:r>
        <w:rPr>
          <w:rStyle w:val="22"/>
          <w:rFonts w:hint="eastAsia" w:ascii="Times New Roman" w:hAnsi="Times New Roman" w:cs="Times New Roman" w:eastAsiaTheme="minorEastAsia"/>
          <w:b w:val="0"/>
          <w:sz w:val="18"/>
          <w:szCs w:val="18"/>
          <w:lang w:eastAsia="zh-CN"/>
        </w:rPr>
        <w:t>焊后热处理</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45</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"_Toc117091653"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9</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 xml:space="preserve">5  </w:t>
      </w:r>
      <w:r>
        <w:rPr>
          <w:rStyle w:val="22"/>
          <w:rFonts w:hint="eastAsia" w:ascii="Times New Roman" w:hAnsi="Times New Roman" w:cs="Times New Roman" w:eastAsiaTheme="minorEastAsia"/>
          <w:b w:val="0"/>
          <w:sz w:val="18"/>
          <w:szCs w:val="18"/>
          <w:lang w:eastAsia="zh-CN"/>
        </w:rPr>
        <w:t>无损检测</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45</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11</w:t>
      </w:r>
      <w:r>
        <w:rPr>
          <w:rStyle w:val="22"/>
          <w:rFonts w:hint="default" w:ascii="Times New Roman" w:hAnsi="Times New Roman" w:cs="Times New Roman" w:eastAsiaTheme="minorEastAsia"/>
          <w:i w:val="0"/>
          <w:sz w:val="21"/>
          <w:szCs w:val="21"/>
        </w:rPr>
        <w:t xml:space="preserve">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lang w:eastAsia="zh-CN"/>
        </w:rPr>
        <w:t>试运转</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46</w:t>
      </w:r>
    </w:p>
    <w:p>
      <w:pPr>
        <w:pStyle w:val="12"/>
        <w:keepNext w:val="0"/>
        <w:keepLines w:val="0"/>
        <w:pageBreakBefore w:val="0"/>
        <w:widowControl w:val="0"/>
        <w:tabs>
          <w:tab w:val="left" w:pos="851"/>
          <w:tab w:val="right" w:leader="dot" w:pos="8296"/>
        </w:tabs>
        <w:kinsoku/>
        <w:wordWrap/>
        <w:overflowPunct/>
        <w:topLinePunct w:val="0"/>
        <w:autoSpaceDE/>
        <w:autoSpaceDN/>
        <w:bidi w:val="0"/>
        <w:adjustRightInd w:val="0"/>
        <w:snapToGrid w:val="0"/>
        <w:spacing w:line="360" w:lineRule="auto"/>
        <w:ind w:firstLine="315" w:firstLineChars="15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"_Toc117091666"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b w:val="0"/>
          <w:sz w:val="18"/>
          <w:szCs w:val="18"/>
          <w:lang w:val="en-US" w:eastAsia="zh-CN"/>
        </w:rPr>
        <w:t>11</w:t>
      </w:r>
      <w:r>
        <w:rPr>
          <w:rStyle w:val="22"/>
          <w:rFonts w:hint="default" w:ascii="Times New Roman" w:hAnsi="Times New Roman" w:cs="Times New Roman" w:eastAsiaTheme="minorEastAsia"/>
          <w:b w:val="0"/>
          <w:sz w:val="18"/>
          <w:szCs w:val="18"/>
        </w:rPr>
        <w:t>.</w:t>
      </w:r>
      <w:r>
        <w:rPr>
          <w:rStyle w:val="22"/>
          <w:rFonts w:hint="eastAsia" w:ascii="Times New Roman" w:hAnsi="Times New Roman" w:cs="Times New Roman" w:eastAsiaTheme="minorEastAsia"/>
          <w:b w:val="0"/>
          <w:sz w:val="18"/>
          <w:szCs w:val="18"/>
          <w:lang w:val="en-US" w:eastAsia="zh-CN"/>
        </w:rPr>
        <w:t>1  一般规定</w:t>
      </w:r>
      <w:r>
        <w:rPr>
          <w:rFonts w:hint="default" w:ascii="Times New Roman" w:hAnsi="Times New Roman" w:cs="Times New Roman" w:eastAsiaTheme="minorEastAsia"/>
          <w:b w:val="0"/>
          <w:sz w:val="21"/>
          <w:szCs w:val="21"/>
        </w:rPr>
        <w:tab/>
      </w:r>
      <w:r>
        <w:rPr>
          <w:rFonts w:hint="default" w:ascii="Times New Roman" w:hAnsi="Times New Roman" w:cs="Times New Roman" w:eastAsiaTheme="minorEastAsia"/>
          <w:b w:val="0"/>
          <w:sz w:val="21"/>
          <w:szCs w:val="21"/>
        </w:rPr>
        <w:fldChar w:fldCharType="end"/>
      </w:r>
      <w:r>
        <w:rPr>
          <w:rFonts w:hint="eastAsia" w:ascii="Times New Roman" w:hAnsi="Times New Roman" w:cs="Times New Roman" w:eastAsiaTheme="minorEastAsia"/>
          <w:b w:val="0"/>
          <w:sz w:val="21"/>
          <w:szCs w:val="21"/>
          <w:lang w:val="en-US" w:eastAsia="zh-CN"/>
        </w:rPr>
        <w:t>46</w:t>
      </w:r>
    </w:p>
    <w:p>
      <w:pPr>
        <w:pStyle w:val="11"/>
        <w:keepNext w:val="0"/>
        <w:keepLines w:val="0"/>
        <w:pageBreakBefore w:val="0"/>
        <w:widowControl w:val="0"/>
        <w:tabs>
          <w:tab w:val="left" w:pos="284"/>
          <w:tab w:val="right" w:leader="dot"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Cs w:val="0"/>
          <w:i w:val="0"/>
          <w:iCs w:val="0"/>
          <w:sz w:val="21"/>
          <w:szCs w:val="21"/>
          <w:lang w:val="en-US" w:eastAsia="zh-CN"/>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\l "_Toc117091665" </w:instrText>
      </w:r>
      <w:r>
        <w:rPr>
          <w:rFonts w:hint="default" w:ascii="Times New Roman" w:hAnsi="Times New Roman" w:cs="Times New Roman" w:eastAsiaTheme="minorEastAsia"/>
          <w:sz w:val="21"/>
          <w:szCs w:val="21"/>
        </w:rPr>
        <w:fldChar w:fldCharType="separate"/>
      </w:r>
      <w:r>
        <w:rPr>
          <w:rStyle w:val="22"/>
          <w:rFonts w:hint="eastAsia" w:ascii="Times New Roman" w:hAnsi="Times New Roman" w:cs="Times New Roman" w:eastAsiaTheme="minorEastAsia"/>
          <w:i w:val="0"/>
          <w:sz w:val="21"/>
          <w:szCs w:val="21"/>
          <w:lang w:val="en-US" w:eastAsia="zh-CN"/>
        </w:rPr>
        <w:t>12</w:t>
      </w:r>
      <w:r>
        <w:rPr>
          <w:rStyle w:val="22"/>
          <w:rFonts w:hint="default" w:ascii="Times New Roman" w:hAnsi="Times New Roman" w:cs="Times New Roman" w:eastAsiaTheme="minorEastAsia"/>
          <w:i w:val="0"/>
          <w:sz w:val="21"/>
          <w:szCs w:val="21"/>
        </w:rPr>
        <w:t xml:space="preserve"> </w:t>
      </w:r>
      <w:r>
        <w:rPr>
          <w:rStyle w:val="22"/>
          <w:rFonts w:hint="default" w:ascii="Times New Roman" w:hAnsi="Times New Roman" w:cs="Times New Roman" w:eastAsiaTheme="minorEastAsia"/>
          <w:i w:val="0"/>
          <w:sz w:val="21"/>
          <w:szCs w:val="21"/>
          <w:lang w:val="en-US"/>
        </w:rPr>
        <w:t xml:space="preserve"> </w:t>
      </w:r>
      <w:r>
        <w:rPr>
          <w:rStyle w:val="22"/>
          <w:rFonts w:hint="eastAsia" w:ascii="Times New Roman" w:hAnsi="Times New Roman" w:cs="Times New Roman" w:eastAsiaTheme="minorEastAsia"/>
          <w:i w:val="0"/>
          <w:sz w:val="21"/>
          <w:szCs w:val="21"/>
          <w:lang w:eastAsia="zh-CN"/>
        </w:rPr>
        <w:t>安全环保</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end"/>
      </w:r>
      <w:r>
        <w:rPr>
          <w:rFonts w:hint="eastAsia" w:ascii="Times New Roman" w:hAnsi="Times New Roman" w:cs="Times New Roman" w:eastAsiaTheme="minorEastAsia"/>
          <w:i w:val="0"/>
          <w:sz w:val="21"/>
          <w:szCs w:val="21"/>
          <w:lang w:val="en-US" w:eastAsia="zh-CN"/>
        </w:rPr>
        <w:t>47</w:t>
      </w:r>
    </w:p>
    <w:p>
      <w:pPr>
        <w:ind w:firstLine="0" w:firstLineChars="0"/>
        <w:rPr>
          <w:rFonts w:ascii="Times New Roman" w:hAnsi="Times New Roman" w:eastAsiaTheme="minorEastAsia"/>
        </w:rPr>
      </w:pPr>
      <w:r>
        <w:rPr>
          <w:rFonts w:hint="default" w:ascii="Times New Roman" w:hAnsi="Times New Roman" w:cs="Times New Roman" w:eastAsiaTheme="minorEastAsia"/>
          <w:sz w:val="21"/>
          <w:szCs w:val="21"/>
        </w:rPr>
        <w:fldChar w:fldCharType="end"/>
      </w:r>
    </w:p>
    <w:p>
      <w:pPr>
        <w:widowControl/>
        <w:spacing w:line="240" w:lineRule="auto"/>
        <w:ind w:firstLine="0" w:firstLineChars="0"/>
        <w:rPr>
          <w:rFonts w:ascii="Times New Roman" w:hAnsi="Times New Roman" w:eastAsiaTheme="minorEastAsia"/>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1800" w:bottom="1440" w:left="1800" w:header="851" w:footer="737" w:gutter="0"/>
          <w:pgNumType w:fmt="decimalFullWidth"/>
          <w:cols w:space="425" w:num="1"/>
          <w:docGrid w:type="lines" w:linePitch="312" w:charSpace="0"/>
        </w:sectPr>
      </w:pPr>
    </w:p>
    <w:p>
      <w:pPr>
        <w:adjustRightInd w:val="0"/>
        <w:snapToGrid w:val="0"/>
        <w:spacing w:before="312" w:beforeLines="100" w:after="312" w:afterLines="100" w:line="360" w:lineRule="auto"/>
        <w:ind w:firstLine="0" w:firstLineChars="0"/>
        <w:jc w:val="center"/>
        <w:outlineLvl w:val="0"/>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1  总则</w:t>
      </w:r>
    </w:p>
    <w:p>
      <w:pPr>
        <w:pStyle w:val="26"/>
        <w:spacing w:line="360" w:lineRule="auto"/>
        <w:ind w:firstLine="0" w:firstLineChars="0"/>
        <w:rPr>
          <w:rFonts w:hint="eastAsia" w:ascii="Times New Roman" w:hAnsi="Times New Roman" w:eastAsia="黑体" w:cs="Times New Roman"/>
          <w:b w:val="0"/>
          <w:bCs w:val="0"/>
          <w:sz w:val="21"/>
          <w:szCs w:val="21"/>
          <w:highlight w:val="none"/>
          <w:lang w:val="en-US" w:eastAsia="zh-CN"/>
        </w:rPr>
      </w:pPr>
      <w:r>
        <w:rPr>
          <w:rFonts w:hint="eastAsia" w:ascii="Times New Roman" w:hAnsi="Times New Roman" w:eastAsia="黑体" w:cs="Times New Roman"/>
          <w:b/>
          <w:bCs/>
          <w:sz w:val="21"/>
          <w:szCs w:val="21"/>
          <w:highlight w:val="none"/>
          <w:lang w:val="en-US" w:eastAsia="zh-CN"/>
        </w:rPr>
        <w:t xml:space="preserve">1.0.2  </w:t>
      </w:r>
      <w:r>
        <w:rPr>
          <w:rFonts w:hint="eastAsia" w:ascii="宋体" w:hAnsi="宋体" w:eastAsia="宋体" w:cs="宋体"/>
          <w:b w:val="0"/>
          <w:bCs w:val="0"/>
          <w:sz w:val="21"/>
          <w:szCs w:val="21"/>
          <w:highlight w:val="none"/>
          <w:lang w:val="en-US" w:eastAsia="zh-CN"/>
        </w:rPr>
        <w:t>本条文明确了本规范适用的范围。</w:t>
      </w:r>
    </w:p>
    <w:p>
      <w:pPr>
        <w:pStyle w:val="26"/>
        <w:spacing w:line="360" w:lineRule="auto"/>
        <w:ind w:firstLine="0" w:firstLineChars="0"/>
        <w:rPr>
          <w:rFonts w:hint="eastAsia" w:ascii="宋体" w:hAnsi="宋体" w:eastAsia="宋体" w:cs="宋体"/>
          <w:b w:val="0"/>
          <w:bCs w:val="0"/>
          <w:sz w:val="21"/>
          <w:szCs w:val="21"/>
          <w:highlight w:val="none"/>
          <w:lang w:val="en-US" w:eastAsia="zh-CN"/>
        </w:rPr>
      </w:pPr>
      <w:r>
        <w:rPr>
          <w:rFonts w:hint="eastAsia" w:ascii="Times New Roman" w:hAnsi="Times New Roman" w:eastAsia="黑体" w:cs="Times New Roman"/>
          <w:b/>
          <w:bCs/>
          <w:sz w:val="21"/>
          <w:szCs w:val="21"/>
          <w:highlight w:val="none"/>
          <w:lang w:val="en-US" w:eastAsia="zh-CN"/>
        </w:rPr>
        <w:t xml:space="preserve">1.0.3  </w:t>
      </w:r>
      <w:r>
        <w:rPr>
          <w:rFonts w:hint="eastAsia" w:ascii="宋体" w:hAnsi="宋体" w:eastAsia="宋体" w:cs="宋体"/>
          <w:b w:val="0"/>
          <w:bCs w:val="0"/>
          <w:sz w:val="21"/>
          <w:szCs w:val="21"/>
          <w:highlight w:val="none"/>
          <w:lang w:val="en-US" w:eastAsia="zh-CN"/>
        </w:rPr>
        <w:t>本条文反映了其他相关标准、规范的作用。300吨级转炉机械设备安装涉及的工程技术及安全环保方面很多,300吨级转炉机械设备安装中除专业设备外,还有液压、气动和润滑设备、起重设备、连续运输设备、除尘设备、通用设备、各类介质管道制作安装、工艺钢结构制作安装、防腐、绝热等,因此,300吨级转炉机械设备安装验收除应执行本规范外,尚应符合现行国家有关标准的规定。</w:t>
      </w:r>
    </w:p>
    <w:p>
      <w:pPr>
        <w:adjustRightInd w:val="0"/>
        <w:snapToGrid w:val="0"/>
        <w:spacing w:before="312" w:beforeLines="100" w:after="312" w:afterLines="100" w:line="360" w:lineRule="auto"/>
        <w:ind w:firstLine="0" w:firstLineChars="0"/>
        <w:jc w:val="center"/>
        <w:outlineLvl w:val="0"/>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2  术语</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2.0.1  </w:t>
      </w:r>
      <w:r>
        <w:rPr>
          <w:rFonts w:hint="eastAsia" w:ascii="宋体" w:hAnsi="宋体" w:eastAsia="宋体" w:cs="宋体"/>
          <w:b w:val="0"/>
          <w:bCs w:val="0"/>
          <w:kern w:val="2"/>
          <w:sz w:val="21"/>
          <w:szCs w:val="21"/>
          <w:highlight w:val="none"/>
          <w:lang w:val="en-US" w:eastAsia="zh-CN" w:bidi="ar-SA"/>
        </w:rPr>
        <w:t>与离线组装相对的还有在线组装。在线组装是指利用起重机械将转炉设备各部件直接吊装至安装位置的方法。通常情况下，采取在线组装，需要借助大型起重机械，并且对工期影响也非常大。</w:t>
      </w:r>
    </w:p>
    <w:p>
      <w:pPr>
        <w:adjustRightInd w:val="0"/>
        <w:snapToGrid w:val="0"/>
        <w:spacing w:before="312" w:beforeLines="100" w:after="312" w:afterLines="100" w:line="360" w:lineRule="auto"/>
        <w:ind w:firstLine="0" w:firstLineChars="0"/>
        <w:jc w:val="center"/>
        <w:outlineLvl w:val="0"/>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3  基本规定</w:t>
      </w:r>
    </w:p>
    <w:p>
      <w:pPr>
        <w:spacing w:line="360" w:lineRule="auto"/>
        <w:jc w:val="left"/>
        <w:rPr>
          <w:rFonts w:hint="default" w:ascii="宋体" w:hAnsi="宋体" w:eastAsia="宋体" w:cs="宋体"/>
          <w:b w:val="0"/>
          <w:bCs w:val="0"/>
          <w:kern w:val="2"/>
          <w:sz w:val="21"/>
          <w:szCs w:val="21"/>
          <w:highlight w:val="none"/>
          <w:lang w:val="en-US" w:eastAsia="zh-CN" w:bidi="ar-SA"/>
        </w:rPr>
      </w:pPr>
      <w:r>
        <w:rPr>
          <w:rFonts w:hint="default" w:ascii="Times New Roman" w:hAnsi="Times New Roman" w:eastAsia="黑体" w:cs="Times New Roman"/>
          <w:b/>
          <w:bCs/>
          <w:kern w:val="2"/>
          <w:sz w:val="21"/>
          <w:szCs w:val="21"/>
          <w:highlight w:val="none"/>
          <w:lang w:val="en-US" w:eastAsia="zh-CN" w:bidi="ar-SA"/>
        </w:rPr>
        <w:t>3.0.</w:t>
      </w:r>
      <w:r>
        <w:rPr>
          <w:rFonts w:hint="eastAsia" w:ascii="Times New Roman" w:hAnsi="Times New Roman" w:eastAsia="黑体" w:cs="Times New Roman"/>
          <w:b/>
          <w:bCs/>
          <w:kern w:val="2"/>
          <w:sz w:val="21"/>
          <w:szCs w:val="21"/>
          <w:highlight w:val="none"/>
          <w:lang w:val="en-US" w:eastAsia="zh-CN" w:bidi="ar-SA"/>
        </w:rPr>
        <w:t xml:space="preserve">3 </w:t>
      </w:r>
      <w:r>
        <w:rPr>
          <w:rFonts w:hint="default" w:ascii="Times New Roman" w:hAnsi="Times New Roman" w:eastAsia="黑体" w:cs="Times New Roman"/>
          <w:b/>
          <w:bCs/>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300吨级转炉机械设备安装</w:t>
      </w:r>
      <w:r>
        <w:rPr>
          <w:rFonts w:hint="default" w:ascii="宋体" w:hAnsi="宋体" w:eastAsia="宋体" w:cs="宋体"/>
          <w:b w:val="0"/>
          <w:bCs w:val="0"/>
          <w:kern w:val="2"/>
          <w:sz w:val="21"/>
          <w:szCs w:val="21"/>
          <w:highlight w:val="none"/>
          <w:lang w:val="en-US" w:eastAsia="zh-CN" w:bidi="ar-SA"/>
        </w:rPr>
        <w:t>中的焊接质量关系工程的安全使用,焊工是关键因素之一。从事本工程施焊的焊工,要持有相应的特种作业操作证和职业资格证,才能在其考试合格项目及其认可范围内施焊,焊工考试按国家现行行业标准《冶金工程建设焊工考试规程》YB/T 9259或国家现行其他相关焊工考试规程的规定进行。</w:t>
      </w:r>
    </w:p>
    <w:p>
      <w:pPr>
        <w:spacing w:line="360" w:lineRule="auto"/>
        <w:jc w:val="left"/>
        <w:rPr>
          <w:rFonts w:hint="default" w:ascii="宋体" w:hAnsi="宋体" w:eastAsia="宋体" w:cs="宋体"/>
          <w:b w:val="0"/>
          <w:bCs w:val="0"/>
          <w:kern w:val="2"/>
          <w:sz w:val="21"/>
          <w:szCs w:val="21"/>
          <w:highlight w:val="none"/>
          <w:lang w:val="en-US" w:eastAsia="zh-CN" w:bidi="ar-SA"/>
        </w:rPr>
      </w:pPr>
      <w:r>
        <w:rPr>
          <w:rFonts w:hint="default" w:ascii="Times New Roman" w:hAnsi="Times New Roman" w:eastAsia="黑体" w:cs="Times New Roman"/>
          <w:b/>
          <w:bCs/>
          <w:kern w:val="2"/>
          <w:sz w:val="21"/>
          <w:szCs w:val="21"/>
          <w:highlight w:val="none"/>
          <w:lang w:val="en-US" w:eastAsia="zh-CN" w:bidi="ar-SA"/>
        </w:rPr>
        <w:t>3.0.</w:t>
      </w:r>
      <w:r>
        <w:rPr>
          <w:rFonts w:hint="eastAsia" w:ascii="Times New Roman" w:hAnsi="Times New Roman" w:eastAsia="黑体" w:cs="Times New Roman"/>
          <w:b/>
          <w:bCs/>
          <w:kern w:val="2"/>
          <w:sz w:val="21"/>
          <w:szCs w:val="21"/>
          <w:highlight w:val="none"/>
          <w:lang w:val="en-US" w:eastAsia="zh-CN" w:bidi="ar-SA"/>
        </w:rPr>
        <w:t>5</w:t>
      </w:r>
      <w:r>
        <w:rPr>
          <w:rFonts w:hint="default" w:ascii="Times New Roman" w:hAnsi="Times New Roman" w:eastAsia="黑体" w:cs="Times New Roman"/>
          <w:b/>
          <w:bCs/>
          <w:kern w:val="2"/>
          <w:sz w:val="21"/>
          <w:szCs w:val="21"/>
          <w:highlight w:val="none"/>
          <w:lang w:val="en-US" w:eastAsia="zh-CN" w:bidi="ar-SA"/>
        </w:rPr>
        <w:t xml:space="preserve"> </w:t>
      </w:r>
      <w:r>
        <w:rPr>
          <w:rFonts w:hint="default" w:ascii="宋体" w:hAnsi="宋体" w:eastAsia="宋体" w:cs="宋体"/>
          <w:b w:val="0"/>
          <w:bCs w:val="0"/>
          <w:kern w:val="2"/>
          <w:sz w:val="21"/>
          <w:szCs w:val="21"/>
          <w:highlight w:val="none"/>
          <w:lang w:val="en-US" w:eastAsia="zh-CN" w:bidi="ar-SA"/>
        </w:rPr>
        <w:t>与</w:t>
      </w:r>
      <w:r>
        <w:rPr>
          <w:rFonts w:hint="eastAsia" w:ascii="宋体" w:hAnsi="宋体" w:eastAsia="宋体" w:cs="宋体"/>
          <w:b w:val="0"/>
          <w:bCs w:val="0"/>
          <w:kern w:val="2"/>
          <w:sz w:val="21"/>
          <w:szCs w:val="21"/>
          <w:highlight w:val="none"/>
          <w:lang w:val="en-US" w:eastAsia="zh-CN" w:bidi="ar-SA"/>
        </w:rPr>
        <w:t>300吨级转炉机械设备安装</w:t>
      </w:r>
      <w:r>
        <w:rPr>
          <w:rFonts w:hint="default" w:ascii="宋体" w:hAnsi="宋体" w:eastAsia="宋体" w:cs="宋体"/>
          <w:b w:val="0"/>
          <w:bCs w:val="0"/>
          <w:kern w:val="2"/>
          <w:sz w:val="21"/>
          <w:szCs w:val="21"/>
          <w:highlight w:val="none"/>
          <w:lang w:val="en-US" w:eastAsia="zh-CN" w:bidi="ar-SA"/>
        </w:rPr>
        <w:t>相关的专业很多,例如土建专业、工业炉专业、电气专业等。各专业之间应按规定的程序进行交接,例如,土建基础完工后交设备安装,</w:t>
      </w:r>
      <w:r>
        <w:rPr>
          <w:rFonts w:hint="eastAsia" w:ascii="宋体" w:hAnsi="宋体" w:eastAsia="宋体" w:cs="宋体"/>
          <w:b w:val="0"/>
          <w:bCs w:val="0"/>
          <w:kern w:val="2"/>
          <w:sz w:val="21"/>
          <w:szCs w:val="21"/>
          <w:highlight w:val="none"/>
          <w:lang w:val="en-US" w:eastAsia="zh-CN" w:bidi="ar-SA"/>
        </w:rPr>
        <w:t>设备找正完工后交土建二次灌浆，</w:t>
      </w:r>
      <w:r>
        <w:rPr>
          <w:rFonts w:hint="default" w:ascii="宋体" w:hAnsi="宋体" w:eastAsia="宋体" w:cs="宋体"/>
          <w:b w:val="0"/>
          <w:bCs w:val="0"/>
          <w:kern w:val="2"/>
          <w:sz w:val="21"/>
          <w:szCs w:val="21"/>
          <w:highlight w:val="none"/>
          <w:lang w:val="en-US" w:eastAsia="zh-CN" w:bidi="ar-SA"/>
        </w:rPr>
        <w:t>设备安装完工后交工业炉砌筑,各专业之间交接时,应进行检验并形成质量记录。</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3.0.10  </w:t>
      </w:r>
      <w:r>
        <w:rPr>
          <w:rFonts w:hint="eastAsia" w:ascii="宋体" w:hAnsi="宋体" w:eastAsia="宋体" w:cs="宋体"/>
          <w:b w:val="0"/>
          <w:bCs w:val="0"/>
          <w:kern w:val="2"/>
          <w:sz w:val="21"/>
          <w:szCs w:val="21"/>
          <w:highlight w:val="none"/>
          <w:lang w:val="en-US" w:eastAsia="zh-CN" w:bidi="ar-SA"/>
        </w:rPr>
        <w:t>300吨级转炉机械设备安装中的隐蔽工程主要是指设备的二次灌浆、变速箱的封闭、大型轴承座的封闭等。二次灌浆是在设备安装完成并验收合格后,对基础和设备底座间进行灌浆,二次灌浆符合设计技术文件和现行国家标准《机械设备安装工程施工及验收通用规范》GB 50231的规定。</w:t>
      </w:r>
    </w:p>
    <w:p>
      <w:pPr>
        <w:spacing w:line="360" w:lineRule="auto"/>
        <w:jc w:val="left"/>
        <w:rPr>
          <w:rFonts w:hint="eastAsia" w:ascii="Times New Roman" w:hAnsi="Times New Roman" w:eastAsia="黑体" w:cs="Times New Roman"/>
          <w:b/>
          <w:bCs/>
          <w:kern w:val="2"/>
          <w:sz w:val="21"/>
          <w:szCs w:val="21"/>
          <w:highlight w:val="none"/>
          <w:lang w:val="en-US" w:eastAsia="zh-CN" w:bidi="ar-SA"/>
        </w:rPr>
      </w:pPr>
    </w:p>
    <w:p>
      <w:pPr>
        <w:pStyle w:val="2"/>
        <w:rPr>
          <w:rFonts w:hint="eastAsia"/>
          <w:lang w:val="en-US" w:eastAsia="zh-CN"/>
        </w:rPr>
      </w:pPr>
    </w:p>
    <w:p>
      <w:pPr>
        <w:spacing w:line="360" w:lineRule="auto"/>
        <w:jc w:val="center"/>
        <w:rPr>
          <w:rFonts w:hint="eastAsia" w:ascii="Times New Roman" w:hAnsi="Times New Roman" w:eastAsia="黑体" w:cs="Times New Roman"/>
          <w:b/>
          <w:bCs/>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4  设备基础、地脚螺栓和垫板</w:t>
      </w:r>
    </w:p>
    <w:p>
      <w:pPr>
        <w:spacing w:line="360" w:lineRule="auto"/>
        <w:ind w:firstLine="2951" w:firstLineChars="1400"/>
        <w:jc w:val="both"/>
        <w:rPr>
          <w:rFonts w:hint="eastAsia" w:ascii="Times New Roman" w:hAnsi="Times New Roman" w:eastAsia="黑体" w:cs="Times New Roman"/>
          <w:b/>
          <w:bCs/>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4.1  一般要求</w:t>
      </w:r>
    </w:p>
    <w:p>
      <w:pPr>
        <w:spacing w:line="360" w:lineRule="auto"/>
        <w:rPr>
          <w:rFonts w:hint="eastAsia" w:ascii="宋体" w:hAnsi="宋体" w:eastAsia="宋体" w:cs="宋体"/>
          <w:color w:val="000000"/>
          <w:szCs w:val="21"/>
          <w:lang w:val="en-US" w:eastAsia="zh-CN"/>
        </w:rPr>
      </w:pPr>
      <w:r>
        <w:rPr>
          <w:rFonts w:hint="eastAsia" w:ascii="Times New Roman" w:hAnsi="Times New Roman" w:eastAsia="黑体" w:cs="Times New Roman"/>
          <w:b/>
          <w:bCs/>
          <w:kern w:val="2"/>
          <w:sz w:val="21"/>
          <w:szCs w:val="21"/>
          <w:highlight w:val="none"/>
          <w:lang w:val="en-US" w:eastAsia="zh-CN" w:bidi="ar-SA"/>
        </w:rPr>
        <w:t xml:space="preserve">4.1.2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bidi="ar-SA"/>
        </w:rPr>
        <w:t>300吨级转炉本体机械设备的基础工程，由土建单位施工，土建单位应按现行国家有关标准验收后，向设备安装单位进行中间交接，未经验收和中间交接的设备基础，不得进行设备安装。</w:t>
      </w:r>
    </w:p>
    <w:p>
      <w:pPr>
        <w:spacing w:line="360" w:lineRule="auto"/>
        <w:ind w:firstLine="3162" w:firstLineChars="1500"/>
        <w:jc w:val="both"/>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4.2  设备基础</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4.2.2</w:t>
      </w:r>
      <w:r>
        <w:rPr>
          <w:rFonts w:hint="eastAsia" w:ascii="宋体" w:hAnsi="宋体" w:eastAsia="宋体" w:cs="宋体"/>
          <w:color w:val="auto"/>
          <w:szCs w:val="21"/>
          <w:lang w:val="en-US" w:eastAsia="zh-CN"/>
        </w:rPr>
        <w:t xml:space="preserve">  </w:t>
      </w:r>
      <w:r>
        <w:rPr>
          <w:rFonts w:hint="eastAsia" w:ascii="宋体" w:hAnsi="宋体" w:eastAsia="宋体" w:cs="宋体"/>
          <w:b w:val="0"/>
          <w:bCs w:val="0"/>
          <w:kern w:val="2"/>
          <w:sz w:val="21"/>
          <w:szCs w:val="21"/>
          <w:highlight w:val="none"/>
          <w:lang w:val="en-US" w:eastAsia="zh-CN" w:bidi="ar-SA"/>
        </w:rPr>
        <w:t>交接资料包括工序交接、中心线布置图、标高基准点、混凝土强度报告。</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4.2.3 </w:t>
      </w:r>
      <w:r>
        <w:rPr>
          <w:rFonts w:hint="eastAsia" w:ascii="宋体" w:hAnsi="宋体" w:eastAsia="宋体" w:cs="宋体"/>
          <w:color w:val="auto"/>
          <w:szCs w:val="21"/>
          <w:lang w:val="en-US" w:eastAsia="zh-CN"/>
        </w:rPr>
        <w:t xml:space="preserve"> </w:t>
      </w:r>
      <w:r>
        <w:rPr>
          <w:rFonts w:hint="eastAsia" w:ascii="宋体" w:hAnsi="宋体" w:eastAsia="宋体" w:cs="宋体"/>
          <w:b w:val="0"/>
          <w:bCs w:val="0"/>
          <w:kern w:val="2"/>
          <w:sz w:val="21"/>
          <w:szCs w:val="21"/>
          <w:highlight w:val="none"/>
          <w:lang w:val="en-US" w:eastAsia="zh-CN" w:bidi="ar-SA"/>
        </w:rPr>
        <w:t>设备安装前，应按施工图和测量控制网确定设备安装的基准线。所有设备安装的平面位置和标高，均应以确定的安装基准线为准进行测量。300吨级转炉主体设备应埋设永久中心线标板和标高基准点，使安装施工和今后维修均有可靠的基准。永久性中心标板和标高基准点宜在浇筑混凝土时埋设基准点预留盒，预留盒应实用、美观、大方。</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4.2.4 </w:t>
      </w:r>
      <w:r>
        <w:rPr>
          <w:rFonts w:hint="eastAsia" w:ascii="宋体" w:hAnsi="宋体" w:eastAsia="宋体" w:cs="宋体"/>
          <w:color w:val="auto"/>
          <w:szCs w:val="21"/>
          <w:lang w:val="en-US" w:eastAsia="zh-CN"/>
        </w:rPr>
        <w:t xml:space="preserve"> </w:t>
      </w:r>
      <w:r>
        <w:rPr>
          <w:rFonts w:hint="eastAsia" w:ascii="宋体" w:hAnsi="宋体" w:eastAsia="宋体" w:cs="宋体"/>
          <w:b w:val="0"/>
          <w:bCs w:val="0"/>
          <w:kern w:val="2"/>
          <w:sz w:val="21"/>
          <w:szCs w:val="21"/>
          <w:highlight w:val="none"/>
          <w:lang w:val="en-US" w:eastAsia="zh-CN" w:bidi="ar-SA"/>
        </w:rPr>
        <w:t>本条文规定的检查项目应在设备就位前完成。</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4.3  地脚螺栓</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4.3.5 </w:t>
      </w:r>
      <w:r>
        <w:rPr>
          <w:rFonts w:hint="eastAsia" w:ascii="宋体" w:hAnsi="宋体" w:eastAsia="宋体" w:cs="宋体"/>
          <w:color w:val="000000"/>
          <w:szCs w:val="21"/>
          <w:lang w:val="en-US" w:eastAsia="zh-CN"/>
        </w:rPr>
        <w:t xml:space="preserve"> </w:t>
      </w:r>
      <w:r>
        <w:rPr>
          <w:rFonts w:hint="eastAsia" w:ascii="宋体" w:hAnsi="宋体" w:eastAsia="宋体" w:cs="宋体"/>
          <w:b w:val="0"/>
          <w:bCs w:val="0"/>
          <w:kern w:val="2"/>
          <w:sz w:val="21"/>
          <w:szCs w:val="21"/>
          <w:highlight w:val="none"/>
          <w:lang w:val="en-US" w:eastAsia="zh-CN" w:bidi="ar-SA"/>
        </w:rPr>
        <w:t>300吨级转炉主体设备的地脚螺栓在设备生产运行时受冲击力，涉及设备的安全使用功能，因此，地脚螺栓的紧固应使用便于测算力矩的液压或电动紧固扳手紧固。设计技术文件明确规定了紧固力值的地脚螺栓应按规定进行紧固，并有紧固记录。</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5  转炉轴承座底座及扭力杆安装</w:t>
      </w:r>
    </w:p>
    <w:p>
      <w:pPr>
        <w:pStyle w:val="2"/>
        <w:rPr>
          <w:rFonts w:hint="eastAsia"/>
          <w:lang w:val="en-US" w:eastAsia="zh-CN"/>
        </w:rPr>
      </w:pPr>
    </w:p>
    <w:p>
      <w:pPr>
        <w:spacing w:line="360" w:lineRule="auto"/>
        <w:ind w:firstLine="2741" w:firstLineChars="1300"/>
        <w:jc w:val="both"/>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5.1  转炉轴承座底座安装</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5.1.2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bidi="ar-SA"/>
        </w:rPr>
        <w:t>转炉轴承底座安装是整个转炉主体设备安装的基础工作，对整个转炉本体安装的精度影响大，宜以固定端轴承座长度方向中心线为基准找正移动端轴承座。</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5.1.7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bidi="ar-SA"/>
        </w:rPr>
        <w:t>转炉轴承底座不但承载大，且承载情况复杂，对地脚螺栓的紧固要求非常严格，是保证安全运转的关键工序，本条文明确规定了紧固方法及验收内容。</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  离线组装</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6.1  耳轴轴承与托圈的组装</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6.1.1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bidi="ar-SA"/>
        </w:rPr>
        <w:t>由于300吨级转炉托圈外形尺寸大，运输困难，若分体进场时，钢板焊接的箱型结构托圈分块至安装现场由制作厂现场组装，组装时应符合设计技术文件的要求或制作厂现场代表的书面技术指导要求。托圈组装对接焊缝内部质量在现行行业标准《承压设备无损检测》NB/T 47013接焊缝内部质量Ⅱ级中有规定。焊接工艺评定按现行国家标准《现场设备、工业管道焊接工程施工质量验收规范》GB50683的规定执行。组装对接焊缝的内部质量，应采用超声波检验。</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 6.1.7</w:t>
      </w:r>
      <w:r>
        <w:rPr>
          <w:rFonts w:hint="eastAsia" w:ascii="宋体" w:hAnsi="宋体" w:cs="宋体"/>
          <w:color w:val="000000"/>
          <w:szCs w:val="21"/>
        </w:rPr>
        <w:t xml:space="preserve">  </w:t>
      </w:r>
      <w:r>
        <w:rPr>
          <w:rFonts w:hint="eastAsia" w:ascii="宋体" w:hAnsi="宋体" w:eastAsia="宋体" w:cs="宋体"/>
          <w:b w:val="0"/>
          <w:bCs w:val="0"/>
          <w:kern w:val="2"/>
          <w:sz w:val="21"/>
          <w:szCs w:val="21"/>
          <w:highlight w:val="none"/>
          <w:lang w:val="en-US" w:eastAsia="zh-CN" w:bidi="ar-SA"/>
        </w:rPr>
        <w:t>轴承加热达到理论温度后，实测轴承内径尺寸是否达到设计尺寸，直至达到装配要求；</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公式如下</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△d=a*d0*(t1-t0)</w:t>
      </w:r>
      <w:r>
        <w:rPr>
          <w:rFonts w:hint="eastAsia" w:ascii="宋体" w:hAnsi="宋体" w:eastAsia="宋体" w:cs="宋体"/>
          <w:b w:val="0"/>
          <w:bCs w:val="0"/>
          <w:kern w:val="2"/>
          <w:sz w:val="21"/>
          <w:szCs w:val="21"/>
          <w:highlight w:val="none"/>
          <w:lang w:val="en-US" w:eastAsia="zh-CN" w:bidi="ar-SA"/>
        </w:rPr>
        <w:br w:type="textWrapping"/>
      </w:r>
      <w:r>
        <w:rPr>
          <w:rFonts w:hint="eastAsia" w:ascii="宋体" w:hAnsi="宋体" w:eastAsia="宋体" w:cs="宋体"/>
          <w:b w:val="0"/>
          <w:bCs w:val="0"/>
          <w:kern w:val="2"/>
          <w:sz w:val="21"/>
          <w:szCs w:val="21"/>
          <w:highlight w:val="none"/>
          <w:lang w:val="en-US" w:eastAsia="zh-CN" w:bidi="ar-SA"/>
        </w:rPr>
        <w:t>其中△d是轴承或者工件的直径膨胀量(单位为mm)</w:t>
      </w:r>
      <w:r>
        <w:rPr>
          <w:rFonts w:hint="eastAsia" w:ascii="宋体" w:hAnsi="宋体" w:eastAsia="宋体" w:cs="宋体"/>
          <w:b w:val="0"/>
          <w:bCs w:val="0"/>
          <w:kern w:val="2"/>
          <w:sz w:val="21"/>
          <w:szCs w:val="21"/>
          <w:highlight w:val="none"/>
          <w:lang w:val="en-US" w:eastAsia="zh-CN" w:bidi="ar-SA"/>
        </w:rPr>
        <w:br w:type="textWrapping"/>
      </w:r>
      <w:r>
        <w:rPr>
          <w:rFonts w:hint="eastAsia" w:ascii="宋体" w:hAnsi="宋体" w:eastAsia="宋体" w:cs="宋体"/>
          <w:b w:val="0"/>
          <w:bCs w:val="0"/>
          <w:kern w:val="2"/>
          <w:sz w:val="21"/>
          <w:szCs w:val="21"/>
          <w:highlight w:val="none"/>
          <w:lang w:val="en-US" w:eastAsia="zh-CN" w:bidi="ar-SA"/>
        </w:rPr>
        <w:t>a为轴承钢线膨胀系数，为1.25*10-5 (单位为 1/℃)</w:t>
      </w:r>
      <w:r>
        <w:rPr>
          <w:rFonts w:hint="eastAsia" w:ascii="宋体" w:hAnsi="宋体" w:eastAsia="宋体" w:cs="宋体"/>
          <w:b w:val="0"/>
          <w:bCs w:val="0"/>
          <w:kern w:val="2"/>
          <w:sz w:val="21"/>
          <w:szCs w:val="21"/>
          <w:highlight w:val="none"/>
          <w:lang w:val="en-US" w:eastAsia="zh-CN" w:bidi="ar-SA"/>
        </w:rPr>
        <w:br w:type="textWrapping"/>
      </w:r>
      <w:r>
        <w:rPr>
          <w:rFonts w:hint="eastAsia" w:ascii="宋体" w:hAnsi="宋体" w:eastAsia="宋体" w:cs="宋体"/>
          <w:b w:val="0"/>
          <w:bCs w:val="0"/>
          <w:kern w:val="2"/>
          <w:sz w:val="21"/>
          <w:szCs w:val="21"/>
          <w:highlight w:val="none"/>
          <w:lang w:val="en-US" w:eastAsia="zh-CN" w:bidi="ar-SA"/>
        </w:rPr>
        <w:t>d0为轴承的初始直径(单位为mm)</w:t>
      </w:r>
      <w:r>
        <w:rPr>
          <w:rFonts w:hint="eastAsia" w:ascii="宋体" w:hAnsi="宋体" w:eastAsia="宋体" w:cs="宋体"/>
          <w:b w:val="0"/>
          <w:bCs w:val="0"/>
          <w:kern w:val="2"/>
          <w:sz w:val="21"/>
          <w:szCs w:val="21"/>
          <w:highlight w:val="none"/>
          <w:lang w:val="en-US" w:eastAsia="zh-CN" w:bidi="ar-SA"/>
        </w:rPr>
        <w:br w:type="textWrapping"/>
      </w:r>
      <w:r>
        <w:rPr>
          <w:rFonts w:hint="eastAsia" w:ascii="宋体" w:hAnsi="宋体" w:eastAsia="宋体" w:cs="宋体"/>
          <w:b w:val="0"/>
          <w:bCs w:val="0"/>
          <w:kern w:val="2"/>
          <w:sz w:val="21"/>
          <w:szCs w:val="21"/>
          <w:highlight w:val="none"/>
          <w:lang w:val="en-US" w:eastAsia="zh-CN" w:bidi="ar-SA"/>
        </w:rPr>
        <w:t>t1为轴承加热后的温度(单位为℃)</w:t>
      </w:r>
      <w:r>
        <w:rPr>
          <w:rFonts w:hint="eastAsia" w:ascii="宋体" w:hAnsi="宋体" w:eastAsia="宋体" w:cs="宋体"/>
          <w:b w:val="0"/>
          <w:bCs w:val="0"/>
          <w:kern w:val="2"/>
          <w:sz w:val="21"/>
          <w:szCs w:val="21"/>
          <w:highlight w:val="none"/>
          <w:lang w:val="en-US" w:eastAsia="zh-CN" w:bidi="ar-SA"/>
        </w:rPr>
        <w:br w:type="textWrapping"/>
      </w:r>
      <w:r>
        <w:rPr>
          <w:rFonts w:hint="eastAsia" w:ascii="宋体" w:hAnsi="宋体" w:eastAsia="宋体" w:cs="宋体"/>
          <w:b w:val="0"/>
          <w:bCs w:val="0"/>
          <w:kern w:val="2"/>
          <w:sz w:val="21"/>
          <w:szCs w:val="21"/>
          <w:highlight w:val="none"/>
          <w:lang w:val="en-US" w:eastAsia="zh-CN" w:bidi="ar-SA"/>
        </w:rPr>
        <w:t>t0为轴承的初始温度(单位为℃)</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6.2  转炉炉体装配</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6.2.1 </w:t>
      </w:r>
      <w:r>
        <w:rPr>
          <w:rFonts w:hint="eastAsia" w:ascii="宋体" w:hAnsi="宋体" w:eastAsia="宋体" w:cs="宋体"/>
          <w:color w:val="000000"/>
          <w:szCs w:val="21"/>
          <w:lang w:val="en-US" w:eastAsia="zh-CN"/>
        </w:rPr>
        <w:t xml:space="preserve"> </w:t>
      </w:r>
      <w:r>
        <w:rPr>
          <w:rFonts w:hint="eastAsia" w:ascii="宋体" w:hAnsi="宋体" w:eastAsia="宋体" w:cs="宋体"/>
          <w:b w:val="0"/>
          <w:bCs w:val="0"/>
          <w:kern w:val="2"/>
          <w:sz w:val="21"/>
          <w:szCs w:val="21"/>
          <w:highlight w:val="none"/>
          <w:lang w:val="en-US" w:eastAsia="zh-CN" w:bidi="ar-SA"/>
        </w:rPr>
        <w:t>炉体的组装、焊接由制作厂委托施工单位完成时，应符合设计技术文件的要求或制作厂的书面指导要求或制作厂的书面指导要求，若无上述文件，则应符合本标准第9.1.1条~第9.4.3条的规定。炉体组装对接焊缝内部质量在现行行业标准《承压设备无损检测》NB/T 47013焊缝内部质量Ⅱ级中有规定。焊接工艺评定按现行国家标准《现场设备、工业管道焊接工程施工质量验收规范》GB50683的规定执行。组装对接焊缝的内部质量检验，应符合本标准第9.5.1条~第9.5.4条的规定。</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6.2.3 </w:t>
      </w:r>
      <w:r>
        <w:rPr>
          <w:rFonts w:hint="eastAsia" w:ascii="宋体" w:hAnsi="宋体" w:eastAsia="宋体" w:cs="宋体"/>
          <w:color w:val="000000"/>
          <w:szCs w:val="21"/>
          <w:lang w:val="en-US" w:eastAsia="zh-CN"/>
        </w:rPr>
        <w:t xml:space="preserve"> </w:t>
      </w:r>
      <w:r>
        <w:rPr>
          <w:rFonts w:hint="eastAsia" w:ascii="宋体" w:hAnsi="宋体" w:eastAsia="宋体" w:cs="宋体"/>
          <w:b w:val="0"/>
          <w:bCs w:val="0"/>
          <w:kern w:val="2"/>
          <w:sz w:val="21"/>
          <w:szCs w:val="21"/>
          <w:highlight w:val="none"/>
          <w:lang w:val="en-US" w:eastAsia="zh-CN" w:bidi="ar-SA"/>
        </w:rPr>
        <w:t>本条规定水冷炉口在安装后应做水压试验和通水试验，以保证其进出水通畅而不漏，设备安全运行，缓慢升压。水压试验应在周围气温不低于5℃时进行，低于5℃时应有防冻措施且水温应保持高于周围露点的温度，以防表面结露。水压试验应使用洁净水。</w:t>
      </w:r>
    </w:p>
    <w:p>
      <w:pPr>
        <w:pStyle w:val="2"/>
        <w:rPr>
          <w:rFonts w:hint="default"/>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  组合法安装</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7.1  安装前准备</w:t>
      </w:r>
    </w:p>
    <w:p>
      <w:pPr>
        <w:spacing w:line="360" w:lineRule="auto"/>
        <w:rPr>
          <w:rFonts w:hint="default"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7.1.2</w:t>
      </w:r>
      <w:r>
        <w:rPr>
          <w:rFonts w:hint="eastAsia" w:ascii="宋体" w:hAnsi="宋体" w:cs="宋体"/>
          <w:color w:val="000000"/>
          <w:szCs w:val="21"/>
          <w:highlight w:val="none"/>
        </w:rPr>
        <w:t xml:space="preserve">  </w:t>
      </w:r>
      <w:r>
        <w:rPr>
          <w:rFonts w:hint="eastAsia" w:ascii="宋体" w:hAnsi="宋体" w:eastAsia="宋体" w:cs="宋体"/>
          <w:b w:val="0"/>
          <w:bCs w:val="0"/>
          <w:kern w:val="2"/>
          <w:sz w:val="21"/>
          <w:szCs w:val="21"/>
          <w:highlight w:val="none"/>
          <w:lang w:val="en-US" w:eastAsia="zh-CN" w:bidi="ar-SA"/>
        </w:rPr>
        <w:t>本条文对钢包台车的就位方向及连接要求做出说明，钢包车的就位方向应根据台车的主受力点的位置进行合理摆放，应满足推炉要求；且两台钢包车的刚性连接宜采用钢板焊接来连接。</w:t>
      </w:r>
    </w:p>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7.1.3</w:t>
      </w:r>
      <w:r>
        <w:rPr>
          <w:rFonts w:hint="eastAsia" w:ascii="宋体" w:hAnsi="宋体" w:cs="宋体"/>
          <w:color w:val="000000"/>
          <w:szCs w:val="21"/>
          <w:highlight w:val="none"/>
        </w:rPr>
        <w:t xml:space="preserve"> </w:t>
      </w:r>
      <w:r>
        <w:rPr>
          <w:rFonts w:hint="eastAsia" w:ascii="宋体" w:hAnsi="宋体" w:eastAsia="宋体" w:cs="宋体"/>
          <w:b w:val="0"/>
          <w:bCs w:val="0"/>
          <w:kern w:val="2"/>
          <w:sz w:val="21"/>
          <w:szCs w:val="21"/>
          <w:highlight w:val="none"/>
          <w:lang w:val="en-US" w:eastAsia="zh-CN" w:bidi="ar-SA"/>
        </w:rPr>
        <w:t>组合法专用台架应根据推炉方式以及安装现场实际情况进行合理化设计并验算满足要求，推炉支架需满足转炉托圈、炉壳、倾动装置以及炉本体附件等零部件的重量承载要求，同时根据转炉组合方式来确定推炉支架的设计制作，宜采用可拆卸式结构，即在过渡平台上方设置螺栓连接，可快速顺利移出，方便快速拆除推炉支架，不影响炼钢工程后道工序的施工。</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7.2  吊  装</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7.2.1 </w:t>
      </w:r>
      <w:r>
        <w:rPr>
          <w:rFonts w:hint="eastAsia" w:ascii="宋体" w:hAnsi="宋体" w:eastAsia="宋体" w:cs="宋体"/>
          <w:color w:val="000000"/>
          <w:szCs w:val="21"/>
          <w:highlight w:val="none"/>
        </w:rPr>
        <w:t xml:space="preserve"> </w:t>
      </w:r>
      <w:r>
        <w:rPr>
          <w:rFonts w:hint="eastAsia" w:ascii="宋体" w:hAnsi="宋体" w:eastAsia="宋体" w:cs="宋体"/>
          <w:b w:val="0"/>
          <w:bCs w:val="0"/>
          <w:kern w:val="2"/>
          <w:sz w:val="21"/>
          <w:szCs w:val="21"/>
          <w:highlight w:val="none"/>
          <w:lang w:val="en-US" w:eastAsia="zh-CN" w:bidi="ar-SA"/>
        </w:rPr>
        <w:t>采用组合法专用台架吊运至钢包车上，台架柱脚与钢包台车应采用焊接固定。</w:t>
      </w:r>
    </w:p>
    <w:p>
      <w:pPr>
        <w:spacing w:line="360" w:lineRule="auto"/>
        <w:jc w:val="left"/>
        <w:rPr>
          <w:rFonts w:hint="default"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7.2.4</w:t>
      </w:r>
      <w:r>
        <w:rPr>
          <w:rFonts w:hint="eastAsia" w:ascii="宋体" w:hAnsi="宋体" w:cs="宋体"/>
          <w:color w:val="000000"/>
          <w:szCs w:val="21"/>
        </w:rPr>
        <w:t xml:space="preserve">  </w:t>
      </w:r>
      <w:r>
        <w:rPr>
          <w:rFonts w:hint="eastAsia" w:ascii="宋体" w:hAnsi="宋体" w:eastAsia="宋体" w:cs="宋体"/>
          <w:b w:val="0"/>
          <w:bCs w:val="0"/>
          <w:kern w:val="2"/>
          <w:sz w:val="21"/>
          <w:szCs w:val="21"/>
          <w:highlight w:val="none"/>
          <w:lang w:val="en-US" w:eastAsia="zh-CN" w:bidi="ar-SA"/>
        </w:rPr>
        <w:t>托圈组合体吊装宜钢丝绳应设置在两侧耳轴根部并用软质材料保护。并用行车的副钩挂住托圈一侧的中部，起到平衡作用，防止托圈旋转。现在多数吊运托圈也采用焊接吊耳来设置吊点，把托圈按照圆形尺寸和重量分布平均设置4个吊点，吊点按要求焊接完成后进行无损检测，最后利用厂房跨内行车吊运至专用台架上，利用事先已设置好的中心基准线，对准缓缓就位。</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7.2.5 </w:t>
      </w:r>
      <w:r>
        <w:rPr>
          <w:rFonts w:hint="eastAsia" w:ascii="宋体" w:hAnsi="宋体" w:cs="宋体"/>
          <w:color w:val="000000"/>
        </w:rPr>
        <w:t xml:space="preserve"> </w:t>
      </w:r>
      <w:r>
        <w:rPr>
          <w:rFonts w:hint="eastAsia" w:ascii="宋体" w:hAnsi="宋体" w:eastAsia="宋体" w:cs="宋体"/>
          <w:b w:val="0"/>
          <w:bCs w:val="0"/>
          <w:kern w:val="2"/>
          <w:sz w:val="21"/>
          <w:szCs w:val="21"/>
          <w:highlight w:val="none"/>
          <w:lang w:val="en-US" w:eastAsia="zh-CN" w:bidi="ar-SA"/>
        </w:rPr>
        <w:t>本条文的炉壳安装采用的炉壳分体组装，即事先在上炉壳与下炉壳连接处设置可调节式定位装置，以保证上下炉体上下调节；依照测放在移动台架上标示出转炉中心线，将上炉壳就位于托圈中，并保证四周间隙均匀，间隙在就位过程中利用测量工具随时测量，保持四周尺寸一致，直至炉壳就位。也可根据厂房结构特点以及吊装行车的行程高度，采用炉壳整体焊接，整体吊装方法进行安装，这样可以减少吊装工作量，降低安装风险，提高炉体的组装和焊接质量，同时可以加快施工进度，降低施工成本。 三点球面悬挂支撑装置的炉体连接方式，一般情况下采用倒装法，倒装法安装方便人员操作和减少安装风险，应先将炉底与托圈装置连接完毕后进行上炉身的安装。三点支撑先与托圈连接，再安装横向两组止动装置。</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7.3  转炉倾动机构安装</w:t>
      </w:r>
    </w:p>
    <w:p>
      <w:pPr>
        <w:spacing w:line="360" w:lineRule="auto"/>
        <w:jc w:val="left"/>
        <w:rPr>
          <w:rFonts w:hint="eastAsia" w:ascii="宋体" w:hAnsi="宋体" w:eastAsia="宋体" w:cs="宋体"/>
          <w:sz w:val="21"/>
          <w:szCs w:val="21"/>
        </w:rPr>
      </w:pPr>
      <w:r>
        <w:rPr>
          <w:rFonts w:hint="eastAsia" w:ascii="Times New Roman" w:hAnsi="Times New Roman" w:eastAsia="黑体" w:cs="Times New Roman"/>
          <w:b/>
          <w:bCs/>
          <w:kern w:val="2"/>
          <w:sz w:val="21"/>
          <w:szCs w:val="21"/>
          <w:highlight w:val="none"/>
          <w:lang w:val="en-US" w:eastAsia="zh-CN" w:bidi="ar-SA"/>
        </w:rPr>
        <w:t>7.3.2</w:t>
      </w:r>
      <w:r>
        <w:rPr>
          <w:rFonts w:hint="eastAsia" w:ascii="宋体" w:hAnsi="宋体" w:eastAsia="宋体" w:cs="宋体"/>
          <w:color w:val="000000"/>
          <w:sz w:val="21"/>
          <w:szCs w:val="21"/>
          <w:highlight w:val="none"/>
          <w:lang w:val="en-US" w:eastAsia="zh-CN"/>
        </w:rPr>
        <w:t>离线</w:t>
      </w:r>
      <w:r>
        <w:rPr>
          <w:rFonts w:hint="eastAsia" w:ascii="宋体" w:hAnsi="宋体" w:eastAsia="宋体" w:cs="宋体"/>
          <w:color w:val="000000"/>
          <w:sz w:val="21"/>
          <w:szCs w:val="21"/>
        </w:rPr>
        <w:t>整体安装</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传动机构为全悬挂4点啮合柔性传动，制造厂计一般划分三大件出厂，大齿轮组件,下箱体及一次传动，上箱体及一次传动；以及扭力杆装置。对运抵现场的传动部件进行外观和数量检验，验收合格后，清洁各零部件； 在地面将一次、二次减速机装配成一体，用行车的主钩将整体吊起，为保证吊运过程的平衡，在主钩的另一侧悬挂配重进行吊装。吊装时用2只20t手拉葫芦调整水平，要注意大齿轮的切向键与托圈耳轴一致；往耳轴上套装时，行车主钩回落要准确缓慢。传动机构装配时，要注意按照出厂标记装配，各密封面要涂密封胶，防止漏油。</w:t>
      </w:r>
    </w:p>
    <w:p>
      <w:pPr>
        <w:spacing w:line="360" w:lineRule="auto"/>
        <w:jc w:val="left"/>
        <w:rPr>
          <w:rFonts w:hint="eastAsia" w:ascii="宋体" w:hAnsi="宋体" w:eastAsia="宋体" w:cs="宋体"/>
          <w:color w:val="000000"/>
          <w:sz w:val="21"/>
          <w:szCs w:val="21"/>
        </w:rPr>
      </w:pPr>
      <w:r>
        <w:rPr>
          <w:rFonts w:hint="eastAsia" w:ascii="Times New Roman" w:hAnsi="Times New Roman" w:eastAsia="黑体" w:cs="Times New Roman"/>
          <w:b/>
          <w:bCs/>
          <w:kern w:val="2"/>
          <w:sz w:val="21"/>
          <w:szCs w:val="21"/>
          <w:highlight w:val="none"/>
          <w:lang w:val="en-US" w:eastAsia="zh-CN" w:bidi="ar-SA"/>
        </w:rPr>
        <w:t>7.3.4</w:t>
      </w:r>
      <w:r>
        <w:rPr>
          <w:rFonts w:hint="eastAsia" w:ascii="宋体" w:hAnsi="宋体" w:eastAsia="宋体" w:cs="宋体"/>
          <w:color w:val="000000"/>
          <w:sz w:val="21"/>
          <w:szCs w:val="21"/>
        </w:rPr>
        <w:t>切向键安装</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两对切向键装配按图施工，大齿轮侧为定位键,耳轴侧装入键，不得装错；一副键在装配时以1：100的斜面相配合，另两工作面与轮槽工作面相配合，研磨后接触面不小于80﹪；切向键装配最佳位置在托圈耳轴下方。每对键制造时留有2mm加工余量，根据现场组装后实测尺寸，确定加工余量。对于键组的研制，目前多数钢厂内都存在精加工中心，可以根据详细测量后的相关尺寸，列出加工参数，交由生产精加工进行研制，然后在现场根据安装结合面的实际尺寸再进行微调即可，同一键组之间不能有间隙，0.05mm塞尺不能塞入；</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切向键安装采用撞击法，由于键组之间存在坡度，在转炉生产过程中，切向键收到的垂直力一部分会转化为使动键退出的力，所以动键装配到位后，使用两颗锁紧螺丝或其他设计方式分别将静键与耳轴端面拉紧，将动键顶住。</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  滑移法安装</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8.1  安装前的准备</w:t>
      </w:r>
    </w:p>
    <w:p>
      <w:pPr>
        <w:spacing w:line="360" w:lineRule="auto"/>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8.1.2 </w:t>
      </w:r>
      <w:r>
        <w:rPr>
          <w:rFonts w:hint="eastAsia" w:ascii="宋体" w:hAnsi="宋体" w:cs="宋体"/>
          <w:color w:val="000000"/>
          <w:szCs w:val="21"/>
        </w:rPr>
        <w:t xml:space="preserve"> </w:t>
      </w:r>
      <w:r>
        <w:rPr>
          <w:rFonts w:hint="eastAsia" w:ascii="宋体" w:hAnsi="宋体" w:eastAsia="宋体" w:cs="宋体"/>
          <w:b w:val="0"/>
          <w:bCs w:val="0"/>
          <w:kern w:val="2"/>
          <w:sz w:val="21"/>
          <w:szCs w:val="21"/>
          <w:highlight w:val="none"/>
          <w:lang w:val="en-US" w:eastAsia="zh-CN" w:bidi="ar-SA"/>
        </w:rPr>
        <w:t>滑移系统设计</w:t>
      </w:r>
    </w:p>
    <w:p>
      <w:pPr>
        <w:spacing w:line="360" w:lineRule="auto"/>
        <w:ind w:left="158" w:leftChars="75" w:firstLine="420" w:firstLineChars="20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本条文描述的主要是滑移系统需要利用不同的厂房结构设计以及满足承载转炉整个重量来进行系统设计并经强度和稳定性校核。滑移体系的主梁中心线与转炉耳轴中心线应重合；在两侧滑移体系主梁上设置滑移梁，滑移梁为箱型结构，其上表面与转炉轴承座底座上表面标高一致。如采用滚杠则转炉轴承座底座上表面标高与滚杠的上平面标高一致。滑移梁的长度为转炉组装位置距转炉中心线的距离，组装位置必须满足加料跨行车吊装的要求，现场还要考虑实际滑移过程中不能影响炉体行进，部分结构梁提前考虑不能安装，同时计算滑移梁的载荷符合要求。以满足转炉平稳安全过渡至轴承座底座上。根据滑移系数要求，应采用摩擦系数小材质作为垫板，可以考虑钢板或聚四氟乙烯板。</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8.2  转炉组装</w:t>
      </w:r>
    </w:p>
    <w:p>
      <w:pPr>
        <w:spacing w:line="360" w:lineRule="auto"/>
        <w:ind w:left="158" w:leftChars="75" w:firstLine="422" w:firstLineChars="200"/>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8.2.1 </w:t>
      </w:r>
      <w:r>
        <w:rPr>
          <w:rFonts w:hint="eastAsia" w:ascii="宋体" w:hAnsi="宋体" w:eastAsia="宋体" w:cs="宋体"/>
          <w:color w:val="000000"/>
          <w:sz w:val="21"/>
          <w:szCs w:val="21"/>
        </w:rPr>
        <w:t xml:space="preserve"> </w:t>
      </w:r>
      <w:r>
        <w:rPr>
          <w:rFonts w:hint="eastAsia" w:ascii="宋体" w:hAnsi="宋体" w:eastAsia="宋体" w:cs="宋体"/>
          <w:b w:val="0"/>
          <w:bCs w:val="0"/>
          <w:kern w:val="2"/>
          <w:sz w:val="21"/>
          <w:szCs w:val="21"/>
          <w:highlight w:val="none"/>
          <w:lang w:val="en-US" w:eastAsia="zh-CN" w:bidi="ar-SA"/>
        </w:rPr>
        <w:t>托圈与轴承座的热装配，采用电加热油浴法，用δ6mm钢板制作圆型油槽用电加热轴承。在制作好油池中注入46#机械油，吊运轴承放入油池，轴承应放置在油池中部位置；采用电加热的方式升温至86.6度，然后恒温时间不小于2h；待轴承温度均匀后吊出油池，检查核对无误后，迅速擦干净轴承上的加热用油，并快速装配。事前应准备好可能使用的所有工具。轴承热装工作时效性很强且不可重复，作业过程中需要多人多专业协同，所以要求在吊出加热件之前，首先核对先行穿入的各种挡环、密封圈等顺序、位置、数量、方向与图纸无误，然后准备好装配工具，吊出加热件核对尺寸具备装配间隙后，迅速进行剩下的工作。整个过程必须精心准备，并在实施过程中做到忙而不乱。装配过程中可使用二硫化钼作为润滑剂。</w:t>
      </w:r>
    </w:p>
    <w:p>
      <w:pPr>
        <w:spacing w:line="360" w:lineRule="auto"/>
        <w:ind w:left="158" w:leftChars="75"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热装配结束后，进行轴承座装配工作，分别吊装轴承座上下部件就位，并连接对穿螺栓，期间需注意各密封面按照设计要求涂密封填料，不得遗漏。轴承回装完成后清理检查合格后封闭，轴承座装配完成后用钢丝绳或铁丝拴在两侧与托圈或耳轴连接以防外滑。</w:t>
      </w:r>
    </w:p>
    <w:p>
      <w:pPr>
        <w:spacing w:line="360" w:lineRule="auto"/>
        <w:ind w:left="158" w:leftChars="75" w:firstLine="422" w:firstLineChars="200"/>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 xml:space="preserve">8.2.2 </w:t>
      </w:r>
      <w:r>
        <w:rPr>
          <w:rFonts w:hint="eastAsia" w:ascii="宋体" w:hAnsi="宋体" w:eastAsia="宋体" w:cs="宋体"/>
          <w:color w:val="000000"/>
          <w:sz w:val="21"/>
          <w:szCs w:val="21"/>
        </w:rPr>
        <w:t xml:space="preserve"> </w:t>
      </w:r>
      <w:r>
        <w:rPr>
          <w:rFonts w:hint="eastAsia" w:ascii="宋体" w:hAnsi="宋体" w:eastAsia="宋体" w:cs="宋体"/>
          <w:b w:val="0"/>
          <w:bCs w:val="0"/>
          <w:kern w:val="2"/>
          <w:sz w:val="21"/>
          <w:szCs w:val="21"/>
          <w:highlight w:val="none"/>
          <w:lang w:val="en-US" w:eastAsia="zh-CN" w:bidi="ar-SA"/>
        </w:rPr>
        <w:t>本条文列举的方法是根据转炉结构形式和厂房内桥式起重机吊装极限（跨内行车的最大行程高炉）所需用组合吊装方式，如满足桥式起重机吊装极限（跨内行车的最大行程高炉），则炉体组装在一起整体安装，这样可以减少高空，降低安装风险，加快安装进度，节约施工成本。如桥式起重机无法满足吊装高度要求，可分为上炉壳和下炉壳或者下炉体和炉帽分开安装，此方法施工工序多，工作量较大且增加高空作业难度。</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8.3  吊装及就位</w:t>
      </w:r>
    </w:p>
    <w:p>
      <w:pPr>
        <w:spacing w:line="360" w:lineRule="auto"/>
        <w:ind w:left="158" w:leftChars="75"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Times New Roman" w:hAnsi="Times New Roman" w:eastAsia="黑体" w:cs="Times New Roman"/>
          <w:b/>
          <w:bCs/>
          <w:kern w:val="2"/>
          <w:sz w:val="21"/>
          <w:szCs w:val="21"/>
          <w:highlight w:val="none"/>
          <w:lang w:val="en-US" w:eastAsia="zh-CN" w:bidi="ar-SA"/>
        </w:rPr>
        <w:t>8.3.1</w:t>
      </w:r>
      <w:r>
        <w:rPr>
          <w:rFonts w:hint="eastAsia" w:ascii="宋体" w:hAnsi="宋体" w:eastAsia="宋体" w:cs="宋体"/>
          <w:color w:val="auto"/>
          <w:spacing w:val="0"/>
          <w:sz w:val="21"/>
          <w:szCs w:val="21"/>
        </w:rPr>
        <w:t>托圈与轴承座组装后总重</w:t>
      </w:r>
      <w:r>
        <w:rPr>
          <w:rFonts w:hint="eastAsia" w:ascii="宋体" w:hAnsi="宋体" w:eastAsia="宋体" w:cs="宋体"/>
          <w:color w:val="auto"/>
          <w:spacing w:val="0"/>
          <w:sz w:val="21"/>
          <w:szCs w:val="21"/>
          <w:lang w:val="en-US" w:eastAsia="zh-CN"/>
        </w:rPr>
        <w:t>较大</w:t>
      </w:r>
      <w:r>
        <w:rPr>
          <w:rFonts w:hint="eastAsia" w:ascii="宋体" w:hAnsi="宋体" w:eastAsia="宋体" w:cs="宋体"/>
          <w:color w:val="auto"/>
          <w:spacing w:val="0"/>
          <w:sz w:val="21"/>
          <w:szCs w:val="21"/>
        </w:rPr>
        <w:t>，用行车主钩的横梁直接吊装</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吊点选择与托圈卸车相同</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由于托圈重量大、在托圈就位前要做好托圈一次性就位准备，必须在托圈、转炉移动台架上标示出转炉中心线，以确保后续托圈就位后无需重新移动调整托圈；托圈吊放到台车架上，</w:t>
      </w:r>
      <w:r>
        <w:rPr>
          <w:rFonts w:hint="eastAsia" w:ascii="宋体" w:hAnsi="宋体" w:eastAsia="宋体" w:cs="宋体"/>
          <w:color w:val="auto"/>
          <w:spacing w:val="0"/>
          <w:sz w:val="21"/>
          <w:szCs w:val="21"/>
          <w:lang w:val="en-US" w:eastAsia="zh-CN"/>
        </w:rPr>
        <w:t>应使得保险块与液压千斤顶同时受力。在托圈两侧轴承座的正下方各有一根钢梁，在钢梁再设置两组保险块，确保托圈处于稳定状态，确保后续倾动装置安装时的安全。</w:t>
      </w:r>
    </w:p>
    <w:p>
      <w:pPr>
        <w:spacing w:line="360" w:lineRule="auto"/>
        <w:ind w:left="158" w:leftChars="75" w:firstLine="422" w:firstLineChars="200"/>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8.3.2</w:t>
      </w:r>
      <w:r>
        <w:rPr>
          <w:rFonts w:hint="eastAsia" w:ascii="宋体" w:hAnsi="宋体" w:eastAsia="宋体" w:cs="宋体"/>
          <w:color w:val="000000"/>
          <w:sz w:val="21"/>
          <w:szCs w:val="21"/>
        </w:rPr>
        <w:t xml:space="preserve">  炉壳吊装</w:t>
      </w:r>
      <w:r>
        <w:rPr>
          <w:rFonts w:hint="eastAsia" w:ascii="宋体" w:hAnsi="宋体" w:eastAsia="宋体" w:cs="宋体"/>
          <w:color w:val="auto"/>
          <w:sz w:val="21"/>
          <w:szCs w:val="21"/>
          <w:lang w:val="en-US" w:eastAsia="zh-CN"/>
        </w:rPr>
        <w:t>利用跨内行车将炉壳吊装就位。核算炉壳总高度、托圈中心线高度、托</w:t>
      </w:r>
      <w:r>
        <w:rPr>
          <w:rFonts w:hint="eastAsia" w:ascii="宋体" w:hAnsi="宋体" w:eastAsia="宋体" w:cs="宋体"/>
          <w:b w:val="0"/>
          <w:bCs w:val="0"/>
          <w:kern w:val="2"/>
          <w:sz w:val="21"/>
          <w:szCs w:val="21"/>
          <w:highlight w:val="none"/>
          <w:lang w:val="en-US" w:eastAsia="zh-CN" w:bidi="ar-SA"/>
        </w:rPr>
        <w:t>圈上表面标高，要使得炉壳能够顺利放入托圈，则炉壳底部高度应超过托圈就位后的上标高，此时炉壳上口高度加上钢丝绳高度要满足最大的行车起升行程，则满足吊装要求。</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8.4  滑  移</w:t>
      </w:r>
    </w:p>
    <w:p>
      <w:pPr>
        <w:spacing w:line="360" w:lineRule="auto"/>
        <w:ind w:left="158" w:leftChars="75" w:firstLine="422" w:firstLineChars="200"/>
        <w:jc w:val="left"/>
        <w:rPr>
          <w:rFonts w:hint="eastAsia" w:ascii="宋体" w:hAnsi="宋体" w:eastAsia="宋体" w:cs="宋体"/>
          <w:color w:val="000000"/>
          <w:sz w:val="21"/>
          <w:szCs w:val="21"/>
        </w:rPr>
      </w:pPr>
      <w:r>
        <w:rPr>
          <w:rFonts w:hint="eastAsia" w:ascii="Times New Roman" w:hAnsi="Times New Roman" w:eastAsia="黑体" w:cs="Times New Roman"/>
          <w:b/>
          <w:bCs/>
          <w:kern w:val="2"/>
          <w:sz w:val="21"/>
          <w:szCs w:val="21"/>
          <w:highlight w:val="none"/>
          <w:lang w:val="en-US" w:eastAsia="zh-CN" w:bidi="ar-SA"/>
        </w:rPr>
        <w:t xml:space="preserve">8.4.1 </w:t>
      </w:r>
      <w:r>
        <w:rPr>
          <w:rFonts w:hint="eastAsia" w:ascii="宋体" w:hAnsi="宋体" w:eastAsia="宋体" w:cs="宋体"/>
          <w:b w:val="0"/>
          <w:bCs w:val="0"/>
          <w:kern w:val="2"/>
          <w:sz w:val="21"/>
          <w:szCs w:val="21"/>
          <w:highlight w:val="none"/>
          <w:lang w:val="en-US" w:eastAsia="zh-CN" w:bidi="ar-SA"/>
        </w:rPr>
        <w:t xml:space="preserve"> 提前测量台车轨道平整度，如台车轨道标高偏差较大（不能超过3mm），在尾部布置一台卷扬机，利用卷扬机牵引滑轮组，但是要保持其钢丝绳处于松弛状态，但不宜松弛</w:t>
      </w:r>
      <w:r>
        <w:rPr>
          <w:rFonts w:hint="eastAsia" w:ascii="宋体" w:hAnsi="宋体" w:eastAsia="宋体" w:cs="宋体"/>
          <w:color w:val="auto"/>
          <w:spacing w:val="0"/>
          <w:sz w:val="21"/>
          <w:szCs w:val="21"/>
          <w:lang w:val="en-US" w:eastAsia="zh-CN"/>
        </w:rPr>
        <w:t>过多。</w:t>
      </w:r>
      <w:bookmarkStart w:id="63" w:name="_Toc28387"/>
      <w:r>
        <w:rPr>
          <w:rFonts w:hint="eastAsia" w:ascii="宋体" w:hAnsi="宋体" w:eastAsia="宋体" w:cs="宋体"/>
          <w:color w:val="auto"/>
          <w:spacing w:val="0"/>
          <w:sz w:val="21"/>
          <w:szCs w:val="21"/>
          <w:lang w:val="en-US" w:eastAsia="zh-CN"/>
        </w:rPr>
        <w:t>检查台车轨道是否存在杂物，去除台车固定挡块，用卷扬机，配合4*4的滑轮组（20t）做为牵引，匀速缓慢地移动台车。</w:t>
      </w:r>
      <w:bookmarkEnd w:id="63"/>
    </w:p>
    <w:p>
      <w:pPr>
        <w:spacing w:line="360" w:lineRule="auto"/>
        <w:ind w:left="158" w:leftChars="75" w:firstLine="422" w:firstLineChars="200"/>
        <w:outlineLvl w:val="0"/>
        <w:rPr>
          <w:rFonts w:hint="eastAsia" w:ascii="宋体" w:hAnsi="宋体" w:eastAsia="宋体" w:cs="宋体"/>
          <w:color w:val="000000"/>
          <w:sz w:val="21"/>
          <w:szCs w:val="21"/>
          <w:lang w:eastAsia="zh-CN"/>
        </w:rPr>
      </w:pPr>
      <w:r>
        <w:rPr>
          <w:rFonts w:hint="eastAsia" w:ascii="Times New Roman" w:hAnsi="Times New Roman" w:eastAsia="黑体" w:cs="Times New Roman"/>
          <w:b/>
          <w:bCs/>
          <w:kern w:val="2"/>
          <w:sz w:val="21"/>
          <w:szCs w:val="21"/>
          <w:highlight w:val="none"/>
          <w:lang w:val="en-US" w:eastAsia="zh-CN" w:bidi="ar-SA"/>
        </w:rPr>
        <w:t>8.4.3</w:t>
      </w:r>
      <w:r>
        <w:rPr>
          <w:rFonts w:hint="eastAsia" w:ascii="宋体" w:hAnsi="宋体" w:eastAsia="宋体" w:cs="宋体"/>
          <w:color w:val="000000"/>
          <w:sz w:val="21"/>
          <w:szCs w:val="21"/>
        </w:rPr>
        <w:t xml:space="preserve">  当整体移动至轴承座底座上方时，</w:t>
      </w:r>
      <w:r>
        <w:rPr>
          <w:rFonts w:hint="eastAsia" w:ascii="宋体" w:hAnsi="宋体" w:eastAsia="宋体" w:cs="宋体"/>
          <w:color w:val="auto"/>
          <w:spacing w:val="0"/>
          <w:sz w:val="21"/>
          <w:szCs w:val="21"/>
          <w:lang w:val="en-US" w:eastAsia="zh-CN"/>
        </w:rPr>
        <w:t>利用4台液压千斤顶同步将转炉顶起。顶升之前在托圈上部设置2套水平仪，顶升时要注意水平度的变化，安排专人统一指挥，确保4台液压千斤顶同步顶升。顶升缓慢进行直至顶高50mm，</w:t>
      </w:r>
      <w:r>
        <w:rPr>
          <w:rFonts w:hint="eastAsia" w:ascii="宋体" w:hAnsi="宋体" w:eastAsia="宋体" w:cs="宋体"/>
          <w:color w:val="000000"/>
          <w:sz w:val="21"/>
          <w:szCs w:val="21"/>
        </w:rPr>
        <w:t>用压缩空气吹扫轴承座之间并擦试干净，装入防滑键</w:t>
      </w:r>
      <w:r>
        <w:rPr>
          <w:rFonts w:hint="eastAsia" w:ascii="宋体" w:hAnsi="宋体" w:eastAsia="宋体" w:cs="宋体"/>
          <w:color w:val="000000"/>
          <w:sz w:val="21"/>
          <w:szCs w:val="21"/>
          <w:lang w:eastAsia="zh-CN"/>
        </w:rPr>
        <w:t>，</w:t>
      </w:r>
      <w:r>
        <w:rPr>
          <w:rFonts w:hint="eastAsia" w:ascii="宋体" w:hAnsi="宋体" w:eastAsia="宋体" w:cs="宋体"/>
          <w:color w:val="auto"/>
          <w:spacing w:val="0"/>
          <w:sz w:val="21"/>
          <w:szCs w:val="21"/>
          <w:lang w:val="en-US" w:eastAsia="zh-CN"/>
        </w:rPr>
        <w:t>缓慢回落液压千斤顶，</w:t>
      </w:r>
      <w:r>
        <w:rPr>
          <w:rFonts w:hint="eastAsia" w:ascii="宋体" w:hAnsi="宋体" w:eastAsia="宋体" w:cs="宋体"/>
          <w:color w:val="000000"/>
          <w:sz w:val="21"/>
          <w:szCs w:val="21"/>
        </w:rPr>
        <w:t>放下炉体，紧固螺栓</w:t>
      </w:r>
      <w:r>
        <w:rPr>
          <w:rFonts w:hint="eastAsia" w:ascii="宋体" w:hAnsi="宋体" w:eastAsia="宋体" w:cs="宋体"/>
          <w:color w:val="000000"/>
          <w:sz w:val="21"/>
          <w:szCs w:val="21"/>
          <w:lang w:eastAsia="zh-CN"/>
        </w:rPr>
        <w:t>。</w:t>
      </w:r>
    </w:p>
    <w:p>
      <w:pPr>
        <w:pStyle w:val="2"/>
        <w:rPr>
          <w:rFonts w:hint="eastAsia"/>
          <w:lang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  转炉炉壳焊接</w:t>
      </w:r>
    </w:p>
    <w:p>
      <w:pPr>
        <w:pStyle w:val="2"/>
        <w:rPr>
          <w:rFonts w:hint="eastAsia"/>
          <w:lang w:val="en-US" w:eastAsia="zh-CN"/>
        </w:rPr>
      </w:pP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9.1  焊接前的准备工作</w:t>
      </w:r>
    </w:p>
    <w:p>
      <w:pPr>
        <w:spacing w:line="360" w:lineRule="auto"/>
        <w:ind w:left="158" w:leftChars="75" w:firstLine="422" w:firstLineChars="200"/>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9.1.7</w:t>
      </w:r>
      <w:r>
        <w:rPr>
          <w:rFonts w:hint="eastAsia" w:ascii="宋体" w:hAnsi="宋体" w:eastAsia="宋体" w:cs="宋体"/>
          <w:b w:val="0"/>
          <w:bCs w:val="0"/>
          <w:kern w:val="2"/>
          <w:sz w:val="21"/>
          <w:szCs w:val="21"/>
          <w:highlight w:val="none"/>
          <w:lang w:val="en-US" w:eastAsia="zh-CN" w:bidi="ar-SA"/>
        </w:rPr>
        <w:t xml:space="preserve">  焊前预热根据焊接技术规范及转炉设计要求、转炉的现场焊缝预热温度150℃，层间温度不超过250℃，焊缝全部100%超声波探伤，GB/T12469—90（焊接质量保证钢熔化焊接接头的要求和缺陷分级）Ⅱ级合格。为了保证焊接质量，严格执</w:t>
      </w:r>
      <w:r>
        <w:rPr>
          <w:rFonts w:hint="eastAsia" w:ascii="宋体" w:hAnsi="宋体" w:cs="宋体"/>
          <w:b w:val="0"/>
          <w:bCs w:val="0"/>
          <w:kern w:val="2"/>
          <w:sz w:val="21"/>
          <w:szCs w:val="21"/>
          <w:highlight w:val="none"/>
          <w:lang w:val="en-US" w:eastAsia="zh-CN" w:bidi="ar-SA"/>
        </w:rPr>
        <w:t>行</w:t>
      </w:r>
      <w:r>
        <w:rPr>
          <w:rFonts w:hint="eastAsia" w:ascii="宋体" w:hAnsi="宋体" w:eastAsia="宋体" w:cs="宋体"/>
          <w:b w:val="0"/>
          <w:bCs w:val="0"/>
          <w:kern w:val="2"/>
          <w:sz w:val="21"/>
          <w:szCs w:val="21"/>
          <w:highlight w:val="none"/>
          <w:lang w:val="en-US" w:eastAsia="zh-CN" w:bidi="ar-SA"/>
        </w:rPr>
        <w:t>焊接</w:t>
      </w:r>
      <w:r>
        <w:rPr>
          <w:rFonts w:hint="eastAsia" w:ascii="宋体" w:hAnsi="宋体" w:cs="宋体"/>
          <w:b w:val="0"/>
          <w:bCs w:val="0"/>
          <w:kern w:val="2"/>
          <w:sz w:val="21"/>
          <w:szCs w:val="21"/>
          <w:highlight w:val="none"/>
          <w:lang w:val="en-US" w:eastAsia="zh-CN" w:bidi="ar-SA"/>
        </w:rPr>
        <w:t>工</w:t>
      </w:r>
      <w:r>
        <w:rPr>
          <w:rFonts w:hint="eastAsia" w:ascii="宋体" w:hAnsi="宋体" w:eastAsia="宋体" w:cs="宋体"/>
          <w:b w:val="0"/>
          <w:bCs w:val="0"/>
          <w:kern w:val="2"/>
          <w:sz w:val="21"/>
          <w:szCs w:val="21"/>
          <w:highlight w:val="none"/>
          <w:lang w:val="en-US" w:eastAsia="zh-CN" w:bidi="ar-SA"/>
        </w:rPr>
        <w:t>艺规范，焊缝</w:t>
      </w:r>
      <w:r>
        <w:rPr>
          <w:rFonts w:hint="eastAsia" w:ascii="宋体" w:hAnsi="宋体" w:eastAsia="宋体" w:cs="宋体"/>
          <w:color w:val="000000"/>
          <w:sz w:val="21"/>
          <w:szCs w:val="21"/>
        </w:rPr>
        <w:t>预热</w:t>
      </w:r>
      <w:r>
        <w:rPr>
          <w:rFonts w:hint="eastAsia" w:ascii="宋体" w:hAnsi="宋体" w:eastAsia="宋体" w:cs="宋体"/>
          <w:b w:val="0"/>
          <w:bCs w:val="0"/>
          <w:kern w:val="2"/>
          <w:sz w:val="21"/>
          <w:szCs w:val="21"/>
          <w:highlight w:val="none"/>
          <w:lang w:val="en-US" w:eastAsia="zh-CN" w:bidi="ar-SA"/>
        </w:rPr>
        <w:t>采</w:t>
      </w:r>
      <w:r>
        <w:rPr>
          <w:rFonts w:hint="eastAsia" w:ascii="宋体" w:hAnsi="宋体" w:cs="宋体"/>
          <w:b w:val="0"/>
          <w:bCs w:val="0"/>
          <w:kern w:val="2"/>
          <w:sz w:val="21"/>
          <w:szCs w:val="21"/>
          <w:highlight w:val="none"/>
          <w:lang w:val="en-US" w:eastAsia="zh-CN" w:bidi="ar-SA"/>
        </w:rPr>
        <w:t>用</w:t>
      </w:r>
      <w:r>
        <w:rPr>
          <w:rFonts w:hint="eastAsia" w:ascii="宋体" w:hAnsi="宋体" w:eastAsia="宋体" w:cs="宋体"/>
          <w:b w:val="0"/>
          <w:bCs w:val="0"/>
          <w:kern w:val="2"/>
          <w:sz w:val="21"/>
          <w:szCs w:val="21"/>
          <w:highlight w:val="none"/>
          <w:lang w:val="en-US" w:eastAsia="zh-CN" w:bidi="ar-SA"/>
        </w:rPr>
        <w:t>履带式电加热器，焊缝两侧均匀布置加热</w:t>
      </w:r>
      <w:r>
        <w:rPr>
          <w:rFonts w:hint="eastAsia" w:ascii="宋体" w:hAnsi="宋体" w:cs="宋体"/>
          <w:b w:val="0"/>
          <w:bCs w:val="0"/>
          <w:kern w:val="2"/>
          <w:sz w:val="21"/>
          <w:szCs w:val="21"/>
          <w:highlight w:val="none"/>
          <w:lang w:val="en-US" w:eastAsia="zh-CN" w:bidi="ar-SA"/>
        </w:rPr>
        <w:t>片</w:t>
      </w:r>
      <w:r>
        <w:rPr>
          <w:rFonts w:hint="eastAsia" w:ascii="宋体" w:hAnsi="宋体" w:eastAsia="宋体" w:cs="宋体"/>
          <w:b w:val="0"/>
          <w:bCs w:val="0"/>
          <w:kern w:val="2"/>
          <w:sz w:val="21"/>
          <w:szCs w:val="21"/>
          <w:highlight w:val="none"/>
          <w:lang w:val="en-US" w:eastAsia="zh-CN" w:bidi="ar-SA"/>
        </w:rPr>
        <w:t>，正反</w:t>
      </w:r>
      <w:r>
        <w:rPr>
          <w:rFonts w:hint="eastAsia" w:ascii="宋体" w:hAnsi="宋体" w:cs="宋体"/>
          <w:b w:val="0"/>
          <w:bCs w:val="0"/>
          <w:kern w:val="2"/>
          <w:sz w:val="21"/>
          <w:szCs w:val="21"/>
          <w:highlight w:val="none"/>
          <w:lang w:val="en-US" w:eastAsia="zh-CN" w:bidi="ar-SA"/>
        </w:rPr>
        <w:t>面</w:t>
      </w:r>
      <w:r>
        <w:rPr>
          <w:rFonts w:hint="eastAsia" w:ascii="宋体" w:hAnsi="宋体" w:eastAsia="宋体" w:cs="宋体"/>
          <w:b w:val="0"/>
          <w:bCs w:val="0"/>
          <w:kern w:val="2"/>
          <w:sz w:val="21"/>
          <w:szCs w:val="21"/>
          <w:highlight w:val="none"/>
          <w:lang w:val="en-US" w:eastAsia="zh-CN" w:bidi="ar-SA"/>
        </w:rPr>
        <w:t>均铺矿棉保温，保温厚度100mm，宽度800mm，并</w:t>
      </w:r>
      <w:r>
        <w:rPr>
          <w:rFonts w:hint="eastAsia" w:ascii="宋体" w:hAnsi="宋体" w:cs="宋体"/>
          <w:b w:val="0"/>
          <w:bCs w:val="0"/>
          <w:kern w:val="2"/>
          <w:sz w:val="21"/>
          <w:szCs w:val="21"/>
          <w:highlight w:val="none"/>
          <w:lang w:val="en-US" w:eastAsia="zh-CN" w:bidi="ar-SA"/>
        </w:rPr>
        <w:t>用</w:t>
      </w:r>
      <w:r>
        <w:rPr>
          <w:rFonts w:hint="eastAsia" w:ascii="宋体" w:hAnsi="宋体" w:eastAsia="宋体" w:cs="宋体"/>
          <w:b w:val="0"/>
          <w:bCs w:val="0"/>
          <w:kern w:val="2"/>
          <w:sz w:val="21"/>
          <w:szCs w:val="21"/>
          <w:highlight w:val="none"/>
          <w:lang w:val="en-US" w:eastAsia="zh-CN" w:bidi="ar-SA"/>
        </w:rPr>
        <w:t>红外测温仪控制检测。</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9.3  正式焊接</w:t>
      </w:r>
    </w:p>
    <w:p>
      <w:pPr>
        <w:spacing w:line="360" w:lineRule="auto"/>
        <w:ind w:left="158" w:leftChars="75" w:firstLine="211" w:firstLineChars="100"/>
        <w:jc w:val="left"/>
        <w:rPr>
          <w:rFonts w:hint="eastAsia" w:ascii="宋体" w:hAnsi="宋体" w:eastAsia="宋体" w:cs="宋体"/>
          <w:color w:val="000000"/>
          <w:sz w:val="21"/>
          <w:szCs w:val="21"/>
        </w:rPr>
      </w:pPr>
      <w:r>
        <w:rPr>
          <w:rFonts w:hint="eastAsia" w:ascii="Times New Roman" w:hAnsi="Times New Roman" w:eastAsia="黑体" w:cs="Times New Roman"/>
          <w:b/>
          <w:bCs/>
          <w:kern w:val="2"/>
          <w:sz w:val="21"/>
          <w:szCs w:val="21"/>
          <w:lang w:val="en-US" w:eastAsia="zh-CN" w:bidi="ar-SA"/>
        </w:rPr>
        <w:t>9.3.3~9.3.4</w:t>
      </w:r>
      <w:r>
        <w:rPr>
          <w:rFonts w:hint="eastAsia" w:ascii="宋体" w:hAnsi="宋体" w:eastAsia="宋体" w:cs="宋体"/>
          <w:b w:val="0"/>
          <w:bCs w:val="0"/>
          <w:kern w:val="2"/>
          <w:sz w:val="21"/>
          <w:szCs w:val="21"/>
          <w:highlight w:val="none"/>
          <w:lang w:val="en-US" w:eastAsia="zh-CN" w:bidi="ar-SA"/>
        </w:rPr>
        <w:t xml:space="preserve"> 本条文规定了施焊焊工必须严格按照焊接工艺指导书的要求进行焊接，焊接工艺评定按现行国家标准《现场设备、工业管道焊接工程施工质量</w:t>
      </w:r>
      <w:r>
        <w:rPr>
          <w:rFonts w:hint="eastAsia" w:ascii="宋体" w:hAnsi="宋体" w:eastAsia="宋体" w:cs="宋体"/>
          <w:color w:val="000000"/>
          <w:sz w:val="21"/>
          <w:szCs w:val="21"/>
          <w:lang w:val="en-US" w:eastAsia="zh-CN"/>
        </w:rPr>
        <w:t>验收规范》GB50683的规定执行。组装对接焊缝的内部质量，应采用超声波检验。</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9.4  焊后热处理</w:t>
      </w:r>
    </w:p>
    <w:p>
      <w:pPr>
        <w:spacing w:line="360" w:lineRule="auto"/>
        <w:ind w:left="158" w:leftChars="75" w:firstLine="211" w:firstLineChars="100"/>
        <w:rPr>
          <w:rFonts w:hint="eastAsia" w:ascii="宋体" w:hAnsi="宋体" w:eastAsia="宋体" w:cs="宋体"/>
          <w:color w:val="auto"/>
          <w:kern w:val="0"/>
          <w:sz w:val="21"/>
          <w:szCs w:val="21"/>
          <w:highlight w:val="none"/>
          <w:lang w:val="en-US" w:eastAsia="zh-CN"/>
        </w:rPr>
      </w:pPr>
      <w:r>
        <w:rPr>
          <w:rFonts w:hint="eastAsia" w:ascii="Times New Roman" w:hAnsi="Times New Roman" w:eastAsia="黑体" w:cs="Times New Roman"/>
          <w:b/>
          <w:bCs/>
          <w:kern w:val="2"/>
          <w:sz w:val="21"/>
          <w:szCs w:val="21"/>
          <w:highlight w:val="none"/>
          <w:lang w:val="en-US" w:eastAsia="zh-CN" w:bidi="ar-SA"/>
        </w:rPr>
        <w:t>9.4.1</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焊</w:t>
      </w:r>
      <w:r>
        <w:rPr>
          <w:rFonts w:hint="eastAsia" w:ascii="宋体" w:hAnsi="宋体" w:eastAsia="宋体" w:cs="宋体"/>
          <w:color w:val="000000"/>
          <w:sz w:val="21"/>
          <w:szCs w:val="21"/>
        </w:rPr>
        <w:t>后热处理</w:t>
      </w:r>
      <w:r>
        <w:rPr>
          <w:rFonts w:hint="eastAsia" w:ascii="宋体" w:hAnsi="宋体" w:eastAsia="宋体" w:cs="宋体"/>
          <w:color w:val="auto"/>
          <w:kern w:val="0"/>
          <w:sz w:val="21"/>
          <w:szCs w:val="21"/>
          <w:highlight w:val="none"/>
          <w:lang w:val="en-US" w:eastAsia="zh-CN"/>
        </w:rPr>
        <w:t>根据转炉设计要求、转炉的现场焊缝焊接完毕应进</w:t>
      </w:r>
      <w:r>
        <w:rPr>
          <w:rFonts w:hint="eastAsia" w:ascii="宋体" w:hAnsi="宋体" w:cs="宋体"/>
          <w:color w:val="auto"/>
          <w:kern w:val="0"/>
          <w:sz w:val="21"/>
          <w:szCs w:val="21"/>
          <w:highlight w:val="none"/>
          <w:lang w:val="en-US" w:eastAsia="zh-CN"/>
        </w:rPr>
        <w:t>行</w:t>
      </w:r>
      <w:r>
        <w:rPr>
          <w:rFonts w:hint="eastAsia" w:ascii="宋体" w:hAnsi="宋体" w:eastAsia="宋体" w:cs="宋体"/>
          <w:color w:val="auto"/>
          <w:kern w:val="0"/>
          <w:sz w:val="21"/>
          <w:szCs w:val="21"/>
          <w:highlight w:val="none"/>
          <w:lang w:val="en-US" w:eastAsia="zh-CN"/>
        </w:rPr>
        <w:t>消除应</w:t>
      </w:r>
      <w:r>
        <w:rPr>
          <w:rFonts w:hint="eastAsia" w:ascii="宋体" w:hAnsi="宋体" w:cs="宋体"/>
          <w:color w:val="auto"/>
          <w:kern w:val="0"/>
          <w:sz w:val="21"/>
          <w:szCs w:val="21"/>
          <w:highlight w:val="none"/>
          <w:lang w:val="en-US" w:eastAsia="zh-CN"/>
        </w:rPr>
        <w:t>力</w:t>
      </w:r>
      <w:r>
        <w:rPr>
          <w:rFonts w:hint="eastAsia" w:ascii="宋体" w:hAnsi="宋体" w:eastAsia="宋体" w:cs="宋体"/>
          <w:color w:val="auto"/>
          <w:kern w:val="0"/>
          <w:sz w:val="21"/>
          <w:szCs w:val="21"/>
          <w:highlight w:val="none"/>
          <w:lang w:val="en-US" w:eastAsia="zh-CN"/>
        </w:rPr>
        <w:t>处理。采</w:t>
      </w:r>
      <w:r>
        <w:rPr>
          <w:rFonts w:hint="eastAsia" w:ascii="宋体" w:hAnsi="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lang w:val="en-US" w:eastAsia="zh-CN"/>
        </w:rPr>
        <w:t>焊缝局部退</w:t>
      </w:r>
      <w:r>
        <w:rPr>
          <w:rFonts w:hint="eastAsia" w:ascii="宋体" w:hAnsi="宋体" w:cs="宋体"/>
          <w:color w:val="auto"/>
          <w:kern w:val="0"/>
          <w:sz w:val="21"/>
          <w:szCs w:val="21"/>
          <w:highlight w:val="none"/>
          <w:lang w:val="en-US" w:eastAsia="zh-CN"/>
        </w:rPr>
        <w:t>火</w:t>
      </w:r>
      <w:r>
        <w:rPr>
          <w:rFonts w:hint="eastAsia" w:ascii="宋体" w:hAnsi="宋体" w:eastAsia="宋体" w:cs="宋体"/>
          <w:color w:val="auto"/>
          <w:kern w:val="0"/>
          <w:sz w:val="21"/>
          <w:szCs w:val="21"/>
          <w:highlight w:val="none"/>
          <w:lang w:val="en-US" w:eastAsia="zh-CN"/>
        </w:rPr>
        <w:t>消除应</w:t>
      </w:r>
      <w:r>
        <w:rPr>
          <w:rFonts w:hint="eastAsia" w:ascii="宋体" w:hAnsi="宋体" w:cs="宋体"/>
          <w:color w:val="auto"/>
          <w:kern w:val="0"/>
          <w:sz w:val="21"/>
          <w:szCs w:val="21"/>
          <w:highlight w:val="none"/>
          <w:lang w:val="en-US" w:eastAsia="zh-CN"/>
        </w:rPr>
        <w:t>力</w:t>
      </w:r>
      <w:r>
        <w:rPr>
          <w:rFonts w:hint="eastAsia" w:ascii="宋体" w:hAnsi="宋体" w:eastAsia="宋体" w:cs="宋体"/>
          <w:color w:val="auto"/>
          <w:kern w:val="0"/>
          <w:sz w:val="21"/>
          <w:szCs w:val="21"/>
          <w:highlight w:val="none"/>
          <w:lang w:val="en-US" w:eastAsia="zh-CN"/>
        </w:rPr>
        <w:t>处理。消除应</w:t>
      </w:r>
      <w:r>
        <w:rPr>
          <w:rFonts w:hint="eastAsia" w:ascii="宋体" w:hAnsi="宋体" w:cs="宋体"/>
          <w:color w:val="auto"/>
          <w:kern w:val="0"/>
          <w:sz w:val="21"/>
          <w:szCs w:val="21"/>
          <w:highlight w:val="none"/>
          <w:lang w:val="en-US" w:eastAsia="zh-CN"/>
        </w:rPr>
        <w:t>力</w:t>
      </w:r>
      <w:r>
        <w:rPr>
          <w:rFonts w:hint="eastAsia" w:ascii="宋体" w:hAnsi="宋体" w:eastAsia="宋体" w:cs="宋体"/>
          <w:color w:val="auto"/>
          <w:kern w:val="0"/>
          <w:sz w:val="21"/>
          <w:szCs w:val="21"/>
          <w:highlight w:val="none"/>
          <w:lang w:val="en-US" w:eastAsia="zh-CN"/>
        </w:rPr>
        <w:t>退</w:t>
      </w:r>
      <w:r>
        <w:rPr>
          <w:rFonts w:hint="eastAsia" w:ascii="宋体" w:hAnsi="宋体" w:cs="宋体"/>
          <w:color w:val="auto"/>
          <w:kern w:val="0"/>
          <w:sz w:val="21"/>
          <w:szCs w:val="21"/>
          <w:highlight w:val="none"/>
          <w:lang w:val="en-US" w:eastAsia="zh-CN"/>
        </w:rPr>
        <w:t>火</w:t>
      </w:r>
      <w:r>
        <w:rPr>
          <w:rFonts w:hint="eastAsia" w:ascii="宋体" w:hAnsi="宋体" w:eastAsia="宋体" w:cs="宋体"/>
          <w:color w:val="auto"/>
          <w:kern w:val="0"/>
          <w:sz w:val="21"/>
          <w:szCs w:val="21"/>
          <w:highlight w:val="none"/>
          <w:lang w:val="en-US" w:eastAsia="zh-CN"/>
        </w:rPr>
        <w:t>温度600—650℃。退</w:t>
      </w:r>
      <w:r>
        <w:rPr>
          <w:rFonts w:hint="eastAsia" w:ascii="宋体" w:hAnsi="宋体" w:cs="宋体"/>
          <w:color w:val="auto"/>
          <w:kern w:val="0"/>
          <w:sz w:val="21"/>
          <w:szCs w:val="21"/>
          <w:highlight w:val="none"/>
          <w:lang w:val="en-US" w:eastAsia="zh-CN"/>
        </w:rPr>
        <w:t>火</w:t>
      </w:r>
      <w:r>
        <w:rPr>
          <w:rFonts w:hint="eastAsia" w:ascii="宋体" w:hAnsi="宋体" w:eastAsia="宋体" w:cs="宋体"/>
          <w:color w:val="auto"/>
          <w:kern w:val="0"/>
          <w:sz w:val="21"/>
          <w:szCs w:val="21"/>
          <w:highlight w:val="none"/>
          <w:lang w:val="en-US" w:eastAsia="zh-CN"/>
        </w:rPr>
        <w:t>要求：</w:t>
      </w:r>
    </w:p>
    <w:p>
      <w:pPr>
        <w:spacing w:line="360" w:lineRule="auto"/>
        <w:ind w:firstLine="632" w:firstLineChars="300"/>
        <w:rPr>
          <w:rFonts w:hint="eastAsia" w:ascii="宋体" w:hAnsi="宋体" w:eastAsia="宋体" w:cs="宋体"/>
          <w:color w:val="auto"/>
          <w:kern w:val="0"/>
          <w:sz w:val="21"/>
          <w:szCs w:val="21"/>
          <w:highlight w:val="none"/>
          <w:lang w:val="en-US" w:eastAsia="zh-CN"/>
        </w:rPr>
      </w:pPr>
      <w:r>
        <w:rPr>
          <w:rFonts w:hint="eastAsia" w:ascii="Times New Roman" w:hAnsi="Times New Roman" w:cs="Times New Roman" w:eastAsiaTheme="minorEastAsia"/>
          <w:b/>
          <w:bCs/>
          <w:kern w:val="2"/>
          <w:sz w:val="21"/>
          <w:szCs w:val="21"/>
          <w:lang w:val="en-US" w:eastAsia="zh-CN" w:bidi="ar-SA"/>
        </w:rPr>
        <w:t>a）</w:t>
      </w:r>
      <w:r>
        <w:rPr>
          <w:rFonts w:hint="eastAsia" w:ascii="宋体" w:hAnsi="宋体" w:eastAsia="宋体" w:cs="宋体"/>
          <w:color w:val="auto"/>
          <w:kern w:val="0"/>
          <w:sz w:val="21"/>
          <w:szCs w:val="21"/>
          <w:highlight w:val="none"/>
          <w:lang w:val="en-US" w:eastAsia="zh-CN"/>
        </w:rPr>
        <w:t>升温、降温时在300℃以下升温降、温速度可以不控制。</w:t>
      </w:r>
    </w:p>
    <w:p>
      <w:pPr>
        <w:spacing w:line="360" w:lineRule="auto"/>
        <w:ind w:firstLine="632" w:firstLineChars="300"/>
        <w:rPr>
          <w:rFonts w:hint="eastAsia" w:ascii="宋体" w:hAnsi="宋体" w:eastAsia="宋体" w:cs="宋体"/>
          <w:color w:val="auto"/>
          <w:kern w:val="0"/>
          <w:sz w:val="21"/>
          <w:szCs w:val="21"/>
          <w:highlight w:val="none"/>
          <w:lang w:val="en-US" w:eastAsia="zh-CN"/>
        </w:rPr>
      </w:pPr>
      <w:r>
        <w:rPr>
          <w:rFonts w:hint="eastAsia" w:ascii="Times New Roman" w:hAnsi="Times New Roman" w:cs="Times New Roman" w:eastAsiaTheme="minorEastAsia"/>
          <w:b/>
          <w:bCs/>
          <w:kern w:val="2"/>
          <w:sz w:val="21"/>
          <w:szCs w:val="21"/>
          <w:lang w:val="en-US" w:eastAsia="zh-CN" w:bidi="ar-SA"/>
        </w:rPr>
        <w:t>b）</w:t>
      </w:r>
      <w:r>
        <w:rPr>
          <w:rFonts w:hint="eastAsia" w:ascii="宋体" w:hAnsi="宋体" w:eastAsia="宋体" w:cs="宋体"/>
          <w:color w:val="auto"/>
          <w:kern w:val="0"/>
          <w:sz w:val="21"/>
          <w:szCs w:val="21"/>
          <w:highlight w:val="none"/>
          <w:lang w:val="en-US" w:eastAsia="zh-CN"/>
        </w:rPr>
        <w:t>升温、降温速度≤75℃</w:t>
      </w:r>
    </w:p>
    <w:p>
      <w:pPr>
        <w:spacing w:line="360" w:lineRule="auto"/>
        <w:ind w:firstLine="632" w:firstLineChars="300"/>
        <w:rPr>
          <w:rFonts w:hint="eastAsia" w:ascii="宋体" w:hAnsi="宋体" w:eastAsia="宋体" w:cs="宋体"/>
          <w:color w:val="auto"/>
          <w:kern w:val="0"/>
          <w:sz w:val="21"/>
          <w:szCs w:val="21"/>
          <w:highlight w:val="none"/>
          <w:lang w:val="en-US" w:eastAsia="zh-CN"/>
        </w:rPr>
      </w:pPr>
      <w:r>
        <w:rPr>
          <w:rFonts w:hint="eastAsia" w:ascii="Times New Roman" w:hAnsi="Times New Roman" w:cs="Times New Roman" w:eastAsiaTheme="minorEastAsia"/>
          <w:b/>
          <w:bCs/>
          <w:kern w:val="2"/>
          <w:sz w:val="21"/>
          <w:szCs w:val="21"/>
          <w:lang w:val="en-US" w:eastAsia="zh-CN" w:bidi="ar-SA"/>
        </w:rPr>
        <w:t>c）</w:t>
      </w:r>
      <w:r>
        <w:rPr>
          <w:rFonts w:hint="eastAsia" w:ascii="宋体" w:hAnsi="宋体" w:eastAsia="宋体" w:cs="宋体"/>
          <w:color w:val="auto"/>
          <w:kern w:val="0"/>
          <w:sz w:val="21"/>
          <w:szCs w:val="21"/>
          <w:highlight w:val="none"/>
          <w:lang w:val="en-US" w:eastAsia="zh-CN"/>
        </w:rPr>
        <w:t>恒温温度600—650℃、恒温时间2.5</w:t>
      </w:r>
      <w:r>
        <w:rPr>
          <w:rFonts w:hint="eastAsia" w:ascii="宋体" w:hAnsi="宋体" w:cs="宋体"/>
          <w:color w:val="auto"/>
          <w:kern w:val="0"/>
          <w:sz w:val="21"/>
          <w:szCs w:val="21"/>
          <w:highlight w:val="none"/>
          <w:lang w:val="en-US" w:eastAsia="zh-CN"/>
        </w:rPr>
        <w:t>小</w:t>
      </w:r>
      <w:r>
        <w:rPr>
          <w:rFonts w:hint="eastAsia" w:ascii="宋体" w:hAnsi="宋体" w:eastAsia="宋体" w:cs="宋体"/>
          <w:color w:val="auto"/>
          <w:kern w:val="0"/>
          <w:sz w:val="21"/>
          <w:szCs w:val="21"/>
          <w:highlight w:val="none"/>
          <w:lang w:val="en-US" w:eastAsia="zh-CN"/>
        </w:rPr>
        <w:t>时。</w:t>
      </w:r>
    </w:p>
    <w:p>
      <w:pPr>
        <w:spacing w:line="360" w:lineRule="auto"/>
        <w:ind w:left="158" w:leftChars="75" w:firstLine="420" w:firstLineChars="20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为了保证焊接质量焊缝预热采⽤红外线加热器，焊缝退</w:t>
      </w:r>
      <w:r>
        <w:rPr>
          <w:rFonts w:hint="eastAsia" w:ascii="宋体" w:hAnsi="宋体" w:cs="宋体"/>
          <w:color w:val="auto"/>
          <w:kern w:val="0"/>
          <w:sz w:val="21"/>
          <w:szCs w:val="21"/>
          <w:highlight w:val="none"/>
          <w:lang w:val="en-US" w:eastAsia="zh-CN"/>
        </w:rPr>
        <w:t>火</w:t>
      </w:r>
      <w:r>
        <w:rPr>
          <w:rFonts w:hint="eastAsia" w:ascii="宋体" w:hAnsi="宋体" w:eastAsia="宋体" w:cs="宋体"/>
          <w:color w:val="auto"/>
          <w:kern w:val="0"/>
          <w:sz w:val="21"/>
          <w:szCs w:val="21"/>
          <w:highlight w:val="none"/>
          <w:lang w:val="en-US" w:eastAsia="zh-CN"/>
        </w:rPr>
        <w:t>采</w:t>
      </w:r>
      <w:r>
        <w:rPr>
          <w:rFonts w:hint="eastAsia" w:ascii="宋体" w:hAnsi="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lang w:val="en-US" w:eastAsia="zh-CN"/>
        </w:rPr>
        <w:t>两侧均匀布置加热，正反</w:t>
      </w:r>
      <w:r>
        <w:rPr>
          <w:rFonts w:hint="eastAsia" w:ascii="宋体" w:hAnsi="宋体" w:cs="宋体"/>
          <w:color w:val="auto"/>
          <w:kern w:val="0"/>
          <w:sz w:val="21"/>
          <w:szCs w:val="21"/>
          <w:highlight w:val="none"/>
          <w:lang w:val="en-US" w:eastAsia="zh-CN"/>
        </w:rPr>
        <w:t>面</w:t>
      </w:r>
      <w:r>
        <w:rPr>
          <w:rFonts w:hint="eastAsia" w:ascii="宋体" w:hAnsi="宋体" w:eastAsia="宋体" w:cs="宋体"/>
          <w:color w:val="auto"/>
          <w:kern w:val="0"/>
          <w:sz w:val="21"/>
          <w:szCs w:val="21"/>
          <w:highlight w:val="none"/>
          <w:lang w:val="en-US" w:eastAsia="zh-CN"/>
        </w:rPr>
        <w:t>均铺矿棉保温，保温厚度100mm，宽度800mm，并</w:t>
      </w:r>
      <w:r>
        <w:rPr>
          <w:rFonts w:hint="eastAsia" w:ascii="宋体" w:hAnsi="宋体" w:cs="宋体"/>
          <w:color w:val="auto"/>
          <w:kern w:val="0"/>
          <w:sz w:val="21"/>
          <w:szCs w:val="21"/>
          <w:highlight w:val="none"/>
          <w:lang w:val="en-US" w:eastAsia="zh-CN"/>
        </w:rPr>
        <w:t>用</w:t>
      </w:r>
      <w:r>
        <w:rPr>
          <w:rFonts w:hint="eastAsia" w:ascii="宋体" w:hAnsi="宋体" w:eastAsia="宋体" w:cs="宋体"/>
          <w:color w:val="000000"/>
          <w:sz w:val="21"/>
          <w:szCs w:val="21"/>
        </w:rPr>
        <w:t>红外测温仪</w:t>
      </w:r>
      <w:r>
        <w:rPr>
          <w:rFonts w:hint="eastAsia" w:ascii="宋体" w:hAnsi="宋体" w:eastAsia="宋体" w:cs="宋体"/>
          <w:color w:val="auto"/>
          <w:kern w:val="0"/>
          <w:sz w:val="21"/>
          <w:szCs w:val="21"/>
          <w:highlight w:val="none"/>
          <w:lang w:val="en-US" w:eastAsia="zh-CN"/>
        </w:rPr>
        <w:t>控制测温，每四块加热</w:t>
      </w:r>
      <w:r>
        <w:rPr>
          <w:rFonts w:hint="eastAsia" w:ascii="宋体" w:hAnsi="宋体" w:cs="宋体"/>
          <w:color w:val="auto"/>
          <w:kern w:val="0"/>
          <w:sz w:val="21"/>
          <w:szCs w:val="21"/>
          <w:highlight w:val="none"/>
          <w:lang w:val="en-US" w:eastAsia="zh-CN"/>
        </w:rPr>
        <w:t>片</w:t>
      </w:r>
      <w:r>
        <w:rPr>
          <w:rFonts w:hint="eastAsia" w:ascii="宋体" w:hAnsi="宋体" w:eastAsia="宋体" w:cs="宋体"/>
          <w:color w:val="auto"/>
          <w:kern w:val="0"/>
          <w:sz w:val="21"/>
          <w:szCs w:val="21"/>
          <w:highlight w:val="none"/>
          <w:lang w:val="en-US" w:eastAsia="zh-CN"/>
        </w:rPr>
        <w:t>布置</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en-US" w:eastAsia="zh-CN"/>
        </w:rPr>
        <w:t>个测温点。三条焊缝分三次完成。加热器下端</w:t>
      </w:r>
      <w:r>
        <w:rPr>
          <w:rFonts w:hint="eastAsia" w:ascii="宋体" w:hAnsi="宋体" w:cs="宋体"/>
          <w:color w:val="auto"/>
          <w:kern w:val="0"/>
          <w:sz w:val="21"/>
          <w:szCs w:val="21"/>
          <w:highlight w:val="none"/>
          <w:lang w:val="en-US" w:eastAsia="zh-CN"/>
        </w:rPr>
        <w:t>支</w:t>
      </w:r>
      <w:r>
        <w:rPr>
          <w:rFonts w:hint="eastAsia" w:ascii="宋体" w:hAnsi="宋体" w:eastAsia="宋体" w:cs="宋体"/>
          <w:color w:val="auto"/>
          <w:kern w:val="0"/>
          <w:sz w:val="21"/>
          <w:szCs w:val="21"/>
          <w:highlight w:val="none"/>
          <w:lang w:val="en-US" w:eastAsia="zh-CN"/>
        </w:rPr>
        <w:t>撑在钢筋上，上、下端</w:t>
      </w:r>
      <w:r>
        <w:rPr>
          <w:rFonts w:hint="eastAsia" w:ascii="宋体" w:hAnsi="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lang w:val="en-US" w:eastAsia="zh-CN"/>
        </w:rPr>
        <w:t>细铁丝绑扎。四块加热器沿焊缝长度</w:t>
      </w:r>
      <w:r>
        <w:rPr>
          <w:rFonts w:hint="eastAsia" w:ascii="宋体" w:hAnsi="宋体" w:cs="宋体"/>
          <w:color w:val="auto"/>
          <w:kern w:val="0"/>
          <w:sz w:val="21"/>
          <w:szCs w:val="21"/>
          <w:highlight w:val="none"/>
          <w:lang w:val="en-US" w:eastAsia="zh-CN"/>
        </w:rPr>
        <w:t>方</w:t>
      </w:r>
      <w:r>
        <w:rPr>
          <w:rFonts w:hint="eastAsia" w:ascii="宋体" w:hAnsi="宋体" w:eastAsia="宋体" w:cs="宋体"/>
          <w:color w:val="auto"/>
          <w:kern w:val="0"/>
          <w:sz w:val="21"/>
          <w:szCs w:val="21"/>
          <w:highlight w:val="none"/>
          <w:lang w:val="en-US" w:eastAsia="zh-CN"/>
        </w:rPr>
        <w:t>向分布，在四块加热器背面钢板中间固定</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en-US" w:eastAsia="zh-CN"/>
        </w:rPr>
        <w:t>个热电偶。为了便</w:t>
      </w:r>
      <w:r>
        <w:rPr>
          <w:rFonts w:hint="eastAsia" w:ascii="宋体" w:hAnsi="宋体" w:eastAsia="宋体" w:cs="宋体"/>
          <w:b w:val="0"/>
          <w:bCs w:val="0"/>
          <w:kern w:val="2"/>
          <w:sz w:val="21"/>
          <w:szCs w:val="21"/>
          <w:highlight w:val="none"/>
          <w:lang w:val="en-US" w:eastAsia="zh-CN" w:bidi="ar-SA"/>
        </w:rPr>
        <w:t>于</w:t>
      </w:r>
      <w:r>
        <w:rPr>
          <w:rFonts w:hint="eastAsia" w:ascii="宋体" w:hAnsi="宋体" w:cs="宋体"/>
          <w:b w:val="0"/>
          <w:bCs w:val="0"/>
          <w:kern w:val="2"/>
          <w:sz w:val="21"/>
          <w:szCs w:val="21"/>
          <w:highlight w:val="none"/>
          <w:lang w:val="en-US" w:eastAsia="zh-CN" w:bidi="ar-SA"/>
        </w:rPr>
        <w:t>高</w:t>
      </w:r>
      <w:r>
        <w:rPr>
          <w:rFonts w:hint="eastAsia" w:ascii="宋体" w:hAnsi="宋体" w:eastAsia="宋体" w:cs="宋体"/>
          <w:b w:val="0"/>
          <w:bCs w:val="0"/>
          <w:kern w:val="2"/>
          <w:sz w:val="21"/>
          <w:szCs w:val="21"/>
          <w:highlight w:val="none"/>
          <w:lang w:val="en-US" w:eastAsia="zh-CN" w:bidi="ar-SA"/>
        </w:rPr>
        <w:t>空作业，减少浪费，在加热器上的保温材料采</w:t>
      </w:r>
      <w:r>
        <w:rPr>
          <w:rFonts w:hint="eastAsia" w:ascii="宋体" w:hAnsi="宋体" w:cs="宋体"/>
          <w:b w:val="0"/>
          <w:bCs w:val="0"/>
          <w:kern w:val="2"/>
          <w:sz w:val="21"/>
          <w:szCs w:val="21"/>
          <w:highlight w:val="none"/>
          <w:lang w:val="en-US" w:eastAsia="zh-CN" w:bidi="ar-SA"/>
        </w:rPr>
        <w:t>用无</w:t>
      </w:r>
      <w:r>
        <w:rPr>
          <w:rFonts w:hint="eastAsia" w:ascii="宋体" w:hAnsi="宋体" w:eastAsia="宋体" w:cs="宋体"/>
          <w:b w:val="0"/>
          <w:bCs w:val="0"/>
          <w:kern w:val="2"/>
          <w:sz w:val="21"/>
          <w:szCs w:val="21"/>
          <w:highlight w:val="none"/>
          <w:lang w:val="en-US" w:eastAsia="zh-CN" w:bidi="ar-SA"/>
        </w:rPr>
        <w:t>碱超细玻璃棉毡或采</w:t>
      </w:r>
      <w:r>
        <w:rPr>
          <w:rFonts w:hint="eastAsia" w:ascii="宋体" w:hAnsi="宋体" w:cs="宋体"/>
          <w:b w:val="0"/>
          <w:bCs w:val="0"/>
          <w:kern w:val="2"/>
          <w:sz w:val="21"/>
          <w:szCs w:val="21"/>
          <w:highlight w:val="none"/>
          <w:lang w:val="en-US" w:eastAsia="zh-CN" w:bidi="ar-SA"/>
        </w:rPr>
        <w:t>用</w:t>
      </w:r>
      <w:r>
        <w:rPr>
          <w:rFonts w:hint="eastAsia" w:ascii="宋体" w:hAnsi="宋体" w:eastAsia="宋体" w:cs="宋体"/>
          <w:b w:val="0"/>
          <w:bCs w:val="0"/>
          <w:kern w:val="2"/>
          <w:sz w:val="21"/>
          <w:szCs w:val="21"/>
          <w:highlight w:val="none"/>
          <w:lang w:val="en-US" w:eastAsia="zh-CN" w:bidi="ar-SA"/>
        </w:rPr>
        <w:t>矿渣棉，</w:t>
      </w:r>
      <w:r>
        <w:rPr>
          <w:rFonts w:hint="eastAsia" w:ascii="宋体" w:hAnsi="宋体" w:cs="宋体"/>
          <w:b w:val="0"/>
          <w:bCs w:val="0"/>
          <w:kern w:val="2"/>
          <w:sz w:val="21"/>
          <w:szCs w:val="21"/>
          <w:highlight w:val="none"/>
          <w:lang w:val="en-US" w:eastAsia="zh-CN" w:bidi="ar-SA"/>
        </w:rPr>
        <w:t>工</w:t>
      </w:r>
      <w:r>
        <w:rPr>
          <w:rFonts w:hint="eastAsia" w:ascii="宋体" w:hAnsi="宋体" w:eastAsia="宋体" w:cs="宋体"/>
          <w:b w:val="0"/>
          <w:bCs w:val="0"/>
          <w:kern w:val="2"/>
          <w:sz w:val="21"/>
          <w:szCs w:val="21"/>
          <w:highlight w:val="none"/>
          <w:lang w:val="en-US" w:eastAsia="zh-CN" w:bidi="ar-SA"/>
        </w:rPr>
        <w:t>作温度600℃。但必须是软毡，便于布置，也可以采</w:t>
      </w:r>
      <w:r>
        <w:rPr>
          <w:rFonts w:hint="eastAsia" w:ascii="宋体" w:hAnsi="宋体" w:cs="宋体"/>
          <w:b w:val="0"/>
          <w:bCs w:val="0"/>
          <w:kern w:val="2"/>
          <w:sz w:val="21"/>
          <w:szCs w:val="21"/>
          <w:highlight w:val="none"/>
          <w:lang w:val="en-US" w:eastAsia="zh-CN" w:bidi="ar-SA"/>
        </w:rPr>
        <w:t>用</w:t>
      </w:r>
      <w:r>
        <w:rPr>
          <w:rFonts w:hint="eastAsia" w:ascii="宋体" w:hAnsi="宋体" w:eastAsia="宋体" w:cs="宋体"/>
          <w:b w:val="0"/>
          <w:bCs w:val="0"/>
          <w:kern w:val="2"/>
          <w:sz w:val="21"/>
          <w:szCs w:val="21"/>
          <w:highlight w:val="none"/>
          <w:lang w:val="en-US" w:eastAsia="zh-CN" w:bidi="ar-SA"/>
        </w:rPr>
        <w:t>双层。在加热器旁选</w:t>
      </w:r>
      <w:r>
        <w:rPr>
          <w:rFonts w:hint="eastAsia" w:ascii="宋体" w:hAnsi="宋体" w:cs="宋体"/>
          <w:b w:val="0"/>
          <w:bCs w:val="0"/>
          <w:kern w:val="2"/>
          <w:sz w:val="21"/>
          <w:szCs w:val="21"/>
          <w:highlight w:val="none"/>
          <w:lang w:val="en-US" w:eastAsia="zh-CN" w:bidi="ar-SA"/>
        </w:rPr>
        <w:t>用</w:t>
      </w:r>
      <w:r>
        <w:rPr>
          <w:rFonts w:hint="eastAsia" w:ascii="宋体" w:hAnsi="宋体" w:eastAsia="宋体" w:cs="宋体"/>
          <w:b w:val="0"/>
          <w:bCs w:val="0"/>
          <w:kern w:val="2"/>
          <w:sz w:val="21"/>
          <w:szCs w:val="21"/>
          <w:highlight w:val="none"/>
          <w:lang w:val="en-US" w:eastAsia="zh-CN" w:bidi="ar-SA"/>
        </w:rPr>
        <w:t>厚80㎜，宽600㎜左右型号与上</w:t>
      </w:r>
      <w:r>
        <w:rPr>
          <w:rFonts w:hint="eastAsia" w:ascii="宋体" w:hAnsi="宋体" w:cs="宋体"/>
          <w:b w:val="0"/>
          <w:bCs w:val="0"/>
          <w:kern w:val="2"/>
          <w:sz w:val="21"/>
          <w:szCs w:val="21"/>
          <w:highlight w:val="none"/>
          <w:lang w:val="en-US" w:eastAsia="zh-CN" w:bidi="ar-SA"/>
        </w:rPr>
        <w:t>面</w:t>
      </w:r>
      <w:r>
        <w:rPr>
          <w:rFonts w:hint="eastAsia" w:ascii="宋体" w:hAnsi="宋体" w:eastAsia="宋体" w:cs="宋体"/>
          <w:b w:val="0"/>
          <w:bCs w:val="0"/>
          <w:kern w:val="2"/>
          <w:sz w:val="21"/>
          <w:szCs w:val="21"/>
          <w:highlight w:val="none"/>
          <w:lang w:val="en-US" w:eastAsia="zh-CN" w:bidi="ar-SA"/>
        </w:rPr>
        <w:t>同。焊缝内外采</w:t>
      </w:r>
      <w:r>
        <w:rPr>
          <w:rFonts w:hint="eastAsia" w:ascii="宋体" w:hAnsi="宋体" w:cs="宋体"/>
          <w:b w:val="0"/>
          <w:bCs w:val="0"/>
          <w:kern w:val="2"/>
          <w:sz w:val="21"/>
          <w:szCs w:val="21"/>
          <w:highlight w:val="none"/>
          <w:lang w:val="en-US" w:eastAsia="zh-CN" w:bidi="ar-SA"/>
        </w:rPr>
        <w:t>用</w:t>
      </w:r>
      <w:r>
        <w:rPr>
          <w:rFonts w:hint="eastAsia" w:ascii="宋体" w:hAnsi="宋体" w:eastAsia="宋体" w:cs="宋体"/>
          <w:b w:val="0"/>
          <w:bCs w:val="0"/>
          <w:kern w:val="2"/>
          <w:sz w:val="21"/>
          <w:szCs w:val="21"/>
          <w:highlight w:val="none"/>
          <w:lang w:val="en-US" w:eastAsia="zh-CN" w:bidi="ar-SA"/>
        </w:rPr>
        <w:t>相同的</w:t>
      </w:r>
      <w:r>
        <w:rPr>
          <w:rFonts w:hint="eastAsia" w:ascii="宋体" w:hAnsi="宋体" w:cs="宋体"/>
          <w:b w:val="0"/>
          <w:bCs w:val="0"/>
          <w:kern w:val="2"/>
          <w:sz w:val="21"/>
          <w:szCs w:val="21"/>
          <w:highlight w:val="none"/>
          <w:lang w:val="en-US" w:eastAsia="zh-CN" w:bidi="ar-SA"/>
        </w:rPr>
        <w:t>方</w:t>
      </w:r>
      <w:r>
        <w:rPr>
          <w:rFonts w:hint="eastAsia" w:ascii="宋体" w:hAnsi="宋体" w:eastAsia="宋体" w:cs="宋体"/>
          <w:b w:val="0"/>
          <w:bCs w:val="0"/>
          <w:kern w:val="2"/>
          <w:sz w:val="21"/>
          <w:szCs w:val="21"/>
          <w:highlight w:val="none"/>
          <w:lang w:val="en-US" w:eastAsia="zh-CN" w:bidi="ar-SA"/>
        </w:rPr>
        <w:t>法保温。</w:t>
      </w:r>
    </w:p>
    <w:p>
      <w:pPr>
        <w:spacing w:line="360" w:lineRule="auto"/>
        <w:jc w:val="center"/>
        <w:outlineLvl w:val="1"/>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9.5  无损检测</w:t>
      </w:r>
    </w:p>
    <w:p>
      <w:pPr>
        <w:spacing w:line="360" w:lineRule="auto"/>
        <w:ind w:firstLine="422" w:firstLineChars="200"/>
        <w:jc w:val="left"/>
        <w:rPr>
          <w:rFonts w:hint="eastAsia" w:ascii="宋体" w:hAnsi="宋体" w:eastAsia="宋体" w:cs="宋体"/>
          <w:b w:val="0"/>
          <w:bCs w:val="0"/>
          <w:kern w:val="2"/>
          <w:sz w:val="21"/>
          <w:szCs w:val="21"/>
          <w:highlight w:val="none"/>
          <w:lang w:val="en-US" w:eastAsia="zh-CN" w:bidi="ar-SA"/>
        </w:rPr>
      </w:pPr>
      <w:r>
        <w:rPr>
          <w:rFonts w:hint="eastAsia" w:ascii="Times New Roman" w:hAnsi="Times New Roman" w:eastAsia="黑体" w:cs="Times New Roman"/>
          <w:b/>
          <w:bCs/>
          <w:kern w:val="2"/>
          <w:sz w:val="21"/>
          <w:szCs w:val="21"/>
          <w:highlight w:val="none"/>
          <w:lang w:val="en-US" w:eastAsia="zh-CN" w:bidi="ar-SA"/>
        </w:rPr>
        <w:t>9.5.3</w:t>
      </w:r>
      <w:r>
        <w:rPr>
          <w:rFonts w:hint="eastAsia" w:ascii="宋体" w:hAnsi="宋体" w:eastAsia="宋体" w:cs="宋体"/>
          <w:b w:val="0"/>
          <w:bCs w:val="0"/>
          <w:kern w:val="2"/>
          <w:sz w:val="21"/>
          <w:szCs w:val="21"/>
          <w:highlight w:val="none"/>
          <w:lang w:val="en-US" w:eastAsia="zh-CN" w:bidi="ar-SA"/>
        </w:rPr>
        <w:t xml:space="preserve">  对于探伤不合格的焊缝应制定返修方案并经过审核批准后进行返修经过返修的焊缝需重新进行无损检测，合格为满足要求。 </w:t>
      </w:r>
    </w:p>
    <w:p>
      <w:pPr>
        <w:pStyle w:val="2"/>
        <w:rPr>
          <w:rFonts w:hint="eastAsia" w:ascii="宋体" w:hAnsi="宋体" w:eastAsia="宋体" w:cs="宋体"/>
          <w:b w:val="0"/>
          <w:bCs w:val="0"/>
          <w:kern w:val="2"/>
          <w:sz w:val="21"/>
          <w:szCs w:val="21"/>
          <w:highlight w:val="none"/>
          <w:lang w:val="en-US" w:eastAsia="zh-CN" w:bidi="ar-SA"/>
        </w:rPr>
      </w:pPr>
    </w:p>
    <w:p>
      <w:pPr>
        <w:pStyle w:val="2"/>
        <w:rPr>
          <w:rFonts w:hint="eastAsia" w:ascii="宋体" w:hAnsi="宋体" w:eastAsia="宋体" w:cs="宋体"/>
          <w:b w:val="0"/>
          <w:bCs w:val="0"/>
          <w:kern w:val="2"/>
          <w:sz w:val="21"/>
          <w:szCs w:val="21"/>
          <w:highlight w:val="none"/>
          <w:lang w:val="en-US" w:eastAsia="zh-CN" w:bidi="ar-SA"/>
        </w:r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11  试运转</w:t>
      </w:r>
    </w:p>
    <w:p>
      <w:pPr>
        <w:pStyle w:val="2"/>
        <w:numPr>
          <w:ilvl w:val="0"/>
          <w:numId w:val="0"/>
        </w:numPr>
        <w:spacing w:line="360" w:lineRule="auto"/>
        <w:rPr>
          <w:rFonts w:hint="eastAsia" w:ascii="宋体" w:hAnsi="宋体" w:eastAsia="宋体" w:cs="宋体"/>
          <w:color w:val="auto"/>
          <w:kern w:val="0"/>
          <w:sz w:val="21"/>
          <w:szCs w:val="21"/>
          <w:highlight w:val="none"/>
          <w:lang w:val="en-US" w:eastAsia="zh-CN"/>
        </w:rPr>
      </w:pPr>
      <w:r>
        <w:rPr>
          <w:rFonts w:hint="eastAsia" w:ascii="Times New Roman" w:hAnsi="Times New Roman" w:eastAsia="黑体" w:cs="Times New Roman"/>
          <w:b/>
          <w:bCs/>
          <w:kern w:val="2"/>
          <w:sz w:val="21"/>
          <w:szCs w:val="21"/>
          <w:highlight w:val="none"/>
          <w:lang w:val="en-US" w:eastAsia="zh-CN" w:bidi="ar-SA"/>
        </w:rPr>
        <w:t xml:space="preserve">11.1.3  </w:t>
      </w:r>
      <w:r>
        <w:rPr>
          <w:rFonts w:hint="eastAsia" w:ascii="宋体" w:hAnsi="宋体" w:eastAsia="宋体" w:cs="宋体"/>
          <w:color w:val="auto"/>
          <w:kern w:val="0"/>
          <w:sz w:val="21"/>
          <w:szCs w:val="21"/>
          <w:highlight w:val="none"/>
          <w:lang w:val="en-US" w:eastAsia="zh-CN"/>
        </w:rPr>
        <w:t>安全保护装置是保障人身安全和设备安全运行的设施，在没有安全保护的情况下运行设备，时刻潜伏着人身伤害和设备事故的隐患。因此，本条文严格要求安全保护装置必须在设备试运转中前安装完毕，在试运转中需要调试的必须在试运转中完成调试，其功能必须符合设计技术文件要求，防止发生安全事故。</w:t>
      </w:r>
    </w:p>
    <w:p>
      <w:pPr>
        <w:pStyle w:val="2"/>
        <w:numPr>
          <w:ilvl w:val="0"/>
          <w:numId w:val="0"/>
        </w:numPr>
        <w:spacing w:line="360" w:lineRule="auto"/>
        <w:rPr>
          <w:rFonts w:hint="eastAsia" w:ascii="宋体" w:hAnsi="宋体" w:eastAsia="宋体" w:cs="宋体"/>
          <w:color w:val="auto"/>
          <w:kern w:val="0"/>
          <w:sz w:val="21"/>
          <w:szCs w:val="21"/>
          <w:highlight w:val="none"/>
          <w:lang w:val="en-US" w:eastAsia="zh-CN"/>
        </w:rPr>
      </w:pPr>
    </w:p>
    <w:p>
      <w:pPr>
        <w:pStyle w:val="2"/>
        <w:numPr>
          <w:ilvl w:val="0"/>
          <w:numId w:val="0"/>
        </w:numPr>
        <w:spacing w:line="360" w:lineRule="auto"/>
        <w:rPr>
          <w:rFonts w:hint="eastAsia" w:ascii="宋体" w:hAnsi="宋体" w:eastAsia="宋体" w:cs="宋体"/>
          <w:color w:val="auto"/>
          <w:kern w:val="0"/>
          <w:sz w:val="21"/>
          <w:szCs w:val="21"/>
          <w:highlight w:val="none"/>
          <w:lang w:val="en-US" w:eastAsia="zh-CN"/>
        </w:rPr>
      </w:pPr>
    </w:p>
    <w:p>
      <w:pPr>
        <w:pStyle w:val="26"/>
        <w:keepNext w:val="0"/>
        <w:keepLines w:val="0"/>
        <w:pageBreakBefore w:val="0"/>
        <w:widowControl w:val="0"/>
        <w:numPr>
          <w:ilvl w:val="2"/>
          <w:numId w:val="0"/>
        </w:numPr>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12 安全与环保</w:t>
      </w:r>
    </w:p>
    <w:p>
      <w:pPr>
        <w:pStyle w:val="11"/>
        <w:tabs>
          <w:tab w:val="left" w:pos="284"/>
          <w:tab w:val="right" w:leader="dot" w:pos="8296"/>
        </w:tabs>
        <w:spacing w:line="360" w:lineRule="auto"/>
        <w:rPr>
          <w:rFonts w:hint="default" w:ascii="宋体" w:hAnsi="宋体" w:eastAsia="宋体" w:cs="宋体"/>
          <w:bCs w:val="0"/>
          <w:i w:val="0"/>
          <w:iCs w:val="0"/>
          <w:color w:val="auto"/>
          <w:kern w:val="0"/>
          <w:sz w:val="21"/>
          <w:szCs w:val="21"/>
          <w:highlight w:val="none"/>
          <w:lang w:val="en-US" w:eastAsia="zh-CN" w:bidi="ar-SA"/>
        </w:rPr>
      </w:pPr>
      <w:r>
        <w:rPr>
          <w:rFonts w:hint="eastAsia" w:ascii="Times New Roman" w:hAnsi="Times New Roman" w:eastAsia="黑体" w:cs="Times New Roman"/>
          <w:b/>
          <w:bCs/>
          <w:i w:val="0"/>
          <w:iCs w:val="0"/>
          <w:kern w:val="2"/>
          <w:sz w:val="21"/>
          <w:szCs w:val="21"/>
          <w:highlight w:val="none"/>
          <w:lang w:val="en-US" w:eastAsia="zh-CN" w:bidi="ar-SA"/>
        </w:rPr>
        <w:t xml:space="preserve">12.3  </w:t>
      </w:r>
      <w:r>
        <w:rPr>
          <w:rFonts w:hint="eastAsia" w:ascii="宋体" w:hAnsi="宋体" w:eastAsia="宋体" w:cs="宋体"/>
          <w:bCs w:val="0"/>
          <w:i w:val="0"/>
          <w:iCs w:val="0"/>
          <w:color w:val="auto"/>
          <w:kern w:val="0"/>
          <w:sz w:val="21"/>
          <w:szCs w:val="21"/>
          <w:highlight w:val="none"/>
          <w:lang w:val="en-US" w:eastAsia="zh-CN" w:bidi="ar-SA"/>
        </w:rPr>
        <w:t>项目施工前，项目部应对施工人员进行安全教育，针对项目特点进行安全交底，并形成记录。各种施工人员应严格执行安全检测规程。项目部应定期召开安全会议，施工班组应每个工作日召开班前安全会议。安全检查应定期和不定期进行。</w:t>
      </w:r>
    </w:p>
    <w:p>
      <w:pPr>
        <w:spacing w:line="360" w:lineRule="auto"/>
        <w:jc w:val="left"/>
        <w:rPr>
          <w:sz w:val="24"/>
          <w:szCs w:val="24"/>
        </w:rPr>
      </w:pPr>
    </w:p>
    <w:sectPr>
      <w:footerReference r:id="rId2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书宋简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34</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rPr>
                            <w:id w:val="-1286504253"/>
                          </w:sdtPr>
                          <w:sdtEndPr>
                            <w:rPr>
                              <w:rFonts w:hint="default" w:ascii="Times New Roman" w:hAnsi="Times New Roman" w:cs="Times New Roman"/>
                            </w:rPr>
                          </w:sdtEndPr>
                          <w:sdtContent>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16</w:t>
                              </w:r>
                              <w:r>
                                <w:rPr>
                                  <w:rFonts w:hint="default" w:ascii="Times New Roman" w:hAnsi="Times New Roman" w:cs="Times New Roma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rPr>
                      <w:id w:val="-1286504253"/>
                    </w:sdtPr>
                    <w:sdtEndPr>
                      <w:rPr>
                        <w:rFonts w:hint="default" w:ascii="Times New Roman" w:hAnsi="Times New Roman" w:cs="Times New Roman"/>
                      </w:rPr>
                    </w:sdtEndPr>
                    <w:sdtContent>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16</w:t>
                        </w:r>
                        <w:r>
                          <w:rPr>
                            <w:rFonts w:hint="default" w:ascii="Times New Roman" w:hAnsi="Times New Roman" w:cs="Times New Roman"/>
                          </w:rP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15"/>
                              <w:szCs w:val="15"/>
                            </w:rPr>
                            <w:id w:val="-1286504253"/>
                          </w:sdtPr>
                          <w:sdtEndPr>
                            <w:rPr>
                              <w:rFonts w:hint="default" w:ascii="Times New Roman" w:hAnsi="Times New Roman" w:cs="Times New Roman"/>
                              <w:sz w:val="15"/>
                              <w:szCs w:val="15"/>
                            </w:rPr>
                          </w:sdtEndPr>
                          <w:sdtContent>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sz w:val="15"/>
                                  <w:szCs w:val="15"/>
                                </w:rPr>
                              </w:pPr>
                              <w:r>
                                <w:rPr>
                                  <w:rFonts w:hint="default" w:ascii="Times New Roman" w:hAnsi="Times New Roman" w:cs="Times New Roman"/>
                                  <w:sz w:val="15"/>
                                  <w:szCs w:val="15"/>
                                </w:rPr>
                                <w:fldChar w:fldCharType="begin"/>
                              </w:r>
                              <w:r>
                                <w:rPr>
                                  <w:rFonts w:hint="default" w:ascii="Times New Roman" w:hAnsi="Times New Roman" w:cs="Times New Roman"/>
                                  <w:sz w:val="15"/>
                                  <w:szCs w:val="15"/>
                                </w:rPr>
                                <w:instrText xml:space="preserve">PAGE   \* MERGEFORMAT</w:instrText>
                              </w:r>
                              <w:r>
                                <w:rPr>
                                  <w:rFonts w:hint="default" w:ascii="Times New Roman" w:hAnsi="Times New Roman" w:cs="Times New Roman"/>
                                  <w:sz w:val="15"/>
                                  <w:szCs w:val="15"/>
                                </w:rPr>
                                <w:fldChar w:fldCharType="separate"/>
                              </w:r>
                              <w:r>
                                <w:rPr>
                                  <w:rFonts w:hint="default" w:ascii="Times New Roman" w:hAnsi="Times New Roman" w:cs="Times New Roman"/>
                                  <w:sz w:val="15"/>
                                  <w:szCs w:val="15"/>
                                  <w:lang w:val="zh-CN"/>
                                </w:rPr>
                                <w:t>16</w:t>
                              </w:r>
                              <w:r>
                                <w:rPr>
                                  <w:rFonts w:hint="default" w:ascii="Times New Roman" w:hAnsi="Times New Roman" w:cs="Times New Roman"/>
                                  <w:sz w:val="15"/>
                                  <w:szCs w:val="15"/>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15"/>
                        <w:szCs w:val="15"/>
                      </w:rPr>
                      <w:id w:val="-1286504253"/>
                    </w:sdtPr>
                    <w:sdtEndPr>
                      <w:rPr>
                        <w:rFonts w:hint="default" w:ascii="Times New Roman" w:hAnsi="Times New Roman" w:cs="Times New Roman"/>
                        <w:sz w:val="15"/>
                        <w:szCs w:val="15"/>
                      </w:rPr>
                    </w:sdtEndPr>
                    <w:sdtContent>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sz w:val="15"/>
                            <w:szCs w:val="15"/>
                          </w:rPr>
                        </w:pPr>
                        <w:r>
                          <w:rPr>
                            <w:rFonts w:hint="default" w:ascii="Times New Roman" w:hAnsi="Times New Roman" w:cs="Times New Roman"/>
                            <w:sz w:val="15"/>
                            <w:szCs w:val="15"/>
                          </w:rPr>
                          <w:fldChar w:fldCharType="begin"/>
                        </w:r>
                        <w:r>
                          <w:rPr>
                            <w:rFonts w:hint="default" w:ascii="Times New Roman" w:hAnsi="Times New Roman" w:cs="Times New Roman"/>
                            <w:sz w:val="15"/>
                            <w:szCs w:val="15"/>
                          </w:rPr>
                          <w:instrText xml:space="preserve">PAGE   \* MERGEFORMAT</w:instrText>
                        </w:r>
                        <w:r>
                          <w:rPr>
                            <w:rFonts w:hint="default" w:ascii="Times New Roman" w:hAnsi="Times New Roman" w:cs="Times New Roman"/>
                            <w:sz w:val="15"/>
                            <w:szCs w:val="15"/>
                          </w:rPr>
                          <w:fldChar w:fldCharType="separate"/>
                        </w:r>
                        <w:r>
                          <w:rPr>
                            <w:rFonts w:hint="default" w:ascii="Times New Roman" w:hAnsi="Times New Roman" w:cs="Times New Roman"/>
                            <w:sz w:val="15"/>
                            <w:szCs w:val="15"/>
                            <w:lang w:val="zh-CN"/>
                          </w:rPr>
                          <w:t>16</w:t>
                        </w:r>
                        <w:r>
                          <w:rPr>
                            <w:rFonts w:hint="default" w:ascii="Times New Roman" w:hAnsi="Times New Roman" w:cs="Times New Roman"/>
                            <w:sz w:val="15"/>
                            <w:szCs w:val="15"/>
                          </w:rPr>
                          <w:fldChar w:fldCharType="end"/>
                        </w:r>
                      </w:p>
                    </w:sdtContent>
                  </w:sdt>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rPr>
                            <w:id w:val="-1286504253"/>
                          </w:sdtPr>
                          <w:sdtEndPr>
                            <w:rPr>
                              <w:rFonts w:hint="default" w:ascii="Times New Roman" w:hAnsi="Times New Roman" w:cs="Times New Roman"/>
                            </w:rPr>
                          </w:sdtEndPr>
                          <w:sdtContent>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16</w:t>
                              </w:r>
                              <w:r>
                                <w:rPr>
                                  <w:rFonts w:hint="default" w:ascii="Times New Roman" w:hAnsi="Times New Roman" w:cs="Times New Roma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rPr>
                        <w:rFonts w:hint="default" w:ascii="Times New Roman" w:hAnsi="Times New Roman" w:cs="Times New Roman"/>
                      </w:rPr>
                      <w:id w:val="-1286504253"/>
                    </w:sdtPr>
                    <w:sdtEndPr>
                      <w:rPr>
                        <w:rFonts w:hint="default" w:ascii="Times New Roman" w:hAnsi="Times New Roman" w:cs="Times New Roman"/>
                      </w:rPr>
                    </w:sdtEndPr>
                    <w:sdtContent>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16</w:t>
                        </w:r>
                        <w:r>
                          <w:rPr>
                            <w:rFonts w:hint="default" w:ascii="Times New Roman" w:hAnsi="Times New Roman" w:cs="Times New Roman"/>
                          </w:rPr>
                          <w:fldChar w:fldCharType="end"/>
                        </w:r>
                      </w:p>
                    </w:sdtContent>
                  </w:sdt>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YTY0MTZkMDFiOWY4NTAxYThkODNlNWE3YmU2OGUifQ=="/>
  </w:docVars>
  <w:rsids>
    <w:rsidRoot w:val="00436232"/>
    <w:rsid w:val="00000785"/>
    <w:rsid w:val="000018F0"/>
    <w:rsid w:val="000025A3"/>
    <w:rsid w:val="00004C61"/>
    <w:rsid w:val="00004F1F"/>
    <w:rsid w:val="000126E4"/>
    <w:rsid w:val="00012C74"/>
    <w:rsid w:val="00014D31"/>
    <w:rsid w:val="00014D76"/>
    <w:rsid w:val="00017604"/>
    <w:rsid w:val="00017831"/>
    <w:rsid w:val="0002109C"/>
    <w:rsid w:val="000210FD"/>
    <w:rsid w:val="00021E52"/>
    <w:rsid w:val="0002203E"/>
    <w:rsid w:val="0002224A"/>
    <w:rsid w:val="00022594"/>
    <w:rsid w:val="00027A69"/>
    <w:rsid w:val="00030F3E"/>
    <w:rsid w:val="00032494"/>
    <w:rsid w:val="00033394"/>
    <w:rsid w:val="00034C15"/>
    <w:rsid w:val="00036487"/>
    <w:rsid w:val="00036DD4"/>
    <w:rsid w:val="00036F21"/>
    <w:rsid w:val="000373F4"/>
    <w:rsid w:val="000437F2"/>
    <w:rsid w:val="00043F44"/>
    <w:rsid w:val="000504EE"/>
    <w:rsid w:val="00053646"/>
    <w:rsid w:val="0005524D"/>
    <w:rsid w:val="00061644"/>
    <w:rsid w:val="000643E4"/>
    <w:rsid w:val="000671F5"/>
    <w:rsid w:val="0007003C"/>
    <w:rsid w:val="00071F73"/>
    <w:rsid w:val="000720EF"/>
    <w:rsid w:val="00074BB7"/>
    <w:rsid w:val="00074C2A"/>
    <w:rsid w:val="00075B3B"/>
    <w:rsid w:val="000769D3"/>
    <w:rsid w:val="00083AF8"/>
    <w:rsid w:val="00085019"/>
    <w:rsid w:val="000855AE"/>
    <w:rsid w:val="00090A57"/>
    <w:rsid w:val="000911AE"/>
    <w:rsid w:val="00093A24"/>
    <w:rsid w:val="000954DF"/>
    <w:rsid w:val="000955E5"/>
    <w:rsid w:val="000A0A77"/>
    <w:rsid w:val="000A113C"/>
    <w:rsid w:val="000A4258"/>
    <w:rsid w:val="000A4B58"/>
    <w:rsid w:val="000A6A5E"/>
    <w:rsid w:val="000A6D98"/>
    <w:rsid w:val="000B4754"/>
    <w:rsid w:val="000B5258"/>
    <w:rsid w:val="000B698C"/>
    <w:rsid w:val="000B6E6C"/>
    <w:rsid w:val="000C0EF2"/>
    <w:rsid w:val="000C13B8"/>
    <w:rsid w:val="000C1668"/>
    <w:rsid w:val="000C16B3"/>
    <w:rsid w:val="000C1A3B"/>
    <w:rsid w:val="000C1B03"/>
    <w:rsid w:val="000D1650"/>
    <w:rsid w:val="000D238B"/>
    <w:rsid w:val="000D26E5"/>
    <w:rsid w:val="000D61E9"/>
    <w:rsid w:val="000D61FA"/>
    <w:rsid w:val="000E195F"/>
    <w:rsid w:val="000E3CEE"/>
    <w:rsid w:val="000E6BF7"/>
    <w:rsid w:val="000F0D6B"/>
    <w:rsid w:val="000F34D2"/>
    <w:rsid w:val="000F54F8"/>
    <w:rsid w:val="000F5A47"/>
    <w:rsid w:val="000F7201"/>
    <w:rsid w:val="00111DBD"/>
    <w:rsid w:val="0011247D"/>
    <w:rsid w:val="001200B1"/>
    <w:rsid w:val="00120321"/>
    <w:rsid w:val="00122258"/>
    <w:rsid w:val="00122E1D"/>
    <w:rsid w:val="001239F2"/>
    <w:rsid w:val="001250C6"/>
    <w:rsid w:val="001259AA"/>
    <w:rsid w:val="0012616A"/>
    <w:rsid w:val="0012620B"/>
    <w:rsid w:val="001268B0"/>
    <w:rsid w:val="001275BD"/>
    <w:rsid w:val="001276DE"/>
    <w:rsid w:val="0013267A"/>
    <w:rsid w:val="00133043"/>
    <w:rsid w:val="00134B7B"/>
    <w:rsid w:val="0013555D"/>
    <w:rsid w:val="001400A8"/>
    <w:rsid w:val="00142186"/>
    <w:rsid w:val="001423AE"/>
    <w:rsid w:val="00142CF2"/>
    <w:rsid w:val="0014392E"/>
    <w:rsid w:val="00144463"/>
    <w:rsid w:val="0014671E"/>
    <w:rsid w:val="00146905"/>
    <w:rsid w:val="0015046B"/>
    <w:rsid w:val="0015259A"/>
    <w:rsid w:val="00154AE2"/>
    <w:rsid w:val="00157FBD"/>
    <w:rsid w:val="0016371B"/>
    <w:rsid w:val="0016593C"/>
    <w:rsid w:val="00172699"/>
    <w:rsid w:val="00174902"/>
    <w:rsid w:val="00175C49"/>
    <w:rsid w:val="00175FD0"/>
    <w:rsid w:val="0018692D"/>
    <w:rsid w:val="001902C8"/>
    <w:rsid w:val="001904DF"/>
    <w:rsid w:val="00195E79"/>
    <w:rsid w:val="0019641E"/>
    <w:rsid w:val="00196E3F"/>
    <w:rsid w:val="001A6295"/>
    <w:rsid w:val="001A7AFE"/>
    <w:rsid w:val="001B2E3D"/>
    <w:rsid w:val="001B2E69"/>
    <w:rsid w:val="001B6BAF"/>
    <w:rsid w:val="001C46C2"/>
    <w:rsid w:val="001C7160"/>
    <w:rsid w:val="001C7D5B"/>
    <w:rsid w:val="001D17C0"/>
    <w:rsid w:val="001D1915"/>
    <w:rsid w:val="001D1EB3"/>
    <w:rsid w:val="001D4F4E"/>
    <w:rsid w:val="001D5097"/>
    <w:rsid w:val="001D551C"/>
    <w:rsid w:val="001D58BD"/>
    <w:rsid w:val="001D6668"/>
    <w:rsid w:val="001D7A1B"/>
    <w:rsid w:val="001E115A"/>
    <w:rsid w:val="001E1E0B"/>
    <w:rsid w:val="001E3C66"/>
    <w:rsid w:val="001E719A"/>
    <w:rsid w:val="001F068A"/>
    <w:rsid w:val="001F1E8C"/>
    <w:rsid w:val="001F2639"/>
    <w:rsid w:val="00200D4C"/>
    <w:rsid w:val="00202047"/>
    <w:rsid w:val="0020491B"/>
    <w:rsid w:val="00204C6E"/>
    <w:rsid w:val="002118B9"/>
    <w:rsid w:val="00214AAF"/>
    <w:rsid w:val="00215FE9"/>
    <w:rsid w:val="00216243"/>
    <w:rsid w:val="00216B7A"/>
    <w:rsid w:val="002250A9"/>
    <w:rsid w:val="00227CC9"/>
    <w:rsid w:val="0023186C"/>
    <w:rsid w:val="00235238"/>
    <w:rsid w:val="00235E98"/>
    <w:rsid w:val="00236682"/>
    <w:rsid w:val="002419E7"/>
    <w:rsid w:val="00241C46"/>
    <w:rsid w:val="00242D14"/>
    <w:rsid w:val="002466E8"/>
    <w:rsid w:val="0024743A"/>
    <w:rsid w:val="00250AB5"/>
    <w:rsid w:val="00252536"/>
    <w:rsid w:val="00255629"/>
    <w:rsid w:val="00256691"/>
    <w:rsid w:val="0026240D"/>
    <w:rsid w:val="00264D4F"/>
    <w:rsid w:val="00265D10"/>
    <w:rsid w:val="00270AFF"/>
    <w:rsid w:val="00271E3D"/>
    <w:rsid w:val="00272020"/>
    <w:rsid w:val="00273376"/>
    <w:rsid w:val="00273A77"/>
    <w:rsid w:val="00273EB1"/>
    <w:rsid w:val="00274A6A"/>
    <w:rsid w:val="00275F5D"/>
    <w:rsid w:val="00277DE8"/>
    <w:rsid w:val="00286BD6"/>
    <w:rsid w:val="00286C52"/>
    <w:rsid w:val="00291822"/>
    <w:rsid w:val="002934B8"/>
    <w:rsid w:val="00294C7D"/>
    <w:rsid w:val="002A1657"/>
    <w:rsid w:val="002A311F"/>
    <w:rsid w:val="002A41BB"/>
    <w:rsid w:val="002A6053"/>
    <w:rsid w:val="002B0855"/>
    <w:rsid w:val="002B0B4D"/>
    <w:rsid w:val="002B1E5E"/>
    <w:rsid w:val="002B3F2F"/>
    <w:rsid w:val="002B6685"/>
    <w:rsid w:val="002C2C4D"/>
    <w:rsid w:val="002C2D87"/>
    <w:rsid w:val="002C68F3"/>
    <w:rsid w:val="002C6C46"/>
    <w:rsid w:val="002C7177"/>
    <w:rsid w:val="002D3326"/>
    <w:rsid w:val="002D36B9"/>
    <w:rsid w:val="002D4262"/>
    <w:rsid w:val="002D59A7"/>
    <w:rsid w:val="002D5FD4"/>
    <w:rsid w:val="002D6F2C"/>
    <w:rsid w:val="002D7AA1"/>
    <w:rsid w:val="002E16EA"/>
    <w:rsid w:val="002E2351"/>
    <w:rsid w:val="002E275A"/>
    <w:rsid w:val="002E2D93"/>
    <w:rsid w:val="002E4D8D"/>
    <w:rsid w:val="002E535F"/>
    <w:rsid w:val="002E7637"/>
    <w:rsid w:val="002F18A1"/>
    <w:rsid w:val="002F56C1"/>
    <w:rsid w:val="002F7D65"/>
    <w:rsid w:val="00306FE2"/>
    <w:rsid w:val="00311BC6"/>
    <w:rsid w:val="003124BA"/>
    <w:rsid w:val="0031598C"/>
    <w:rsid w:val="00316978"/>
    <w:rsid w:val="00316CEF"/>
    <w:rsid w:val="00320C64"/>
    <w:rsid w:val="00320FAE"/>
    <w:rsid w:val="00323782"/>
    <w:rsid w:val="00323F8B"/>
    <w:rsid w:val="0032465F"/>
    <w:rsid w:val="00324C69"/>
    <w:rsid w:val="00331C18"/>
    <w:rsid w:val="003320C0"/>
    <w:rsid w:val="00333B22"/>
    <w:rsid w:val="0033522F"/>
    <w:rsid w:val="00336831"/>
    <w:rsid w:val="00341B6B"/>
    <w:rsid w:val="00344CAB"/>
    <w:rsid w:val="00345392"/>
    <w:rsid w:val="00347576"/>
    <w:rsid w:val="00350E0E"/>
    <w:rsid w:val="003519E7"/>
    <w:rsid w:val="003523DD"/>
    <w:rsid w:val="00352A31"/>
    <w:rsid w:val="00364FFC"/>
    <w:rsid w:val="00366399"/>
    <w:rsid w:val="003706DA"/>
    <w:rsid w:val="003708FC"/>
    <w:rsid w:val="003732E6"/>
    <w:rsid w:val="003752AC"/>
    <w:rsid w:val="00375905"/>
    <w:rsid w:val="003768EC"/>
    <w:rsid w:val="003809A0"/>
    <w:rsid w:val="003822F2"/>
    <w:rsid w:val="00383A24"/>
    <w:rsid w:val="00385A7E"/>
    <w:rsid w:val="003862E1"/>
    <w:rsid w:val="00391A3F"/>
    <w:rsid w:val="00391BC2"/>
    <w:rsid w:val="003937EC"/>
    <w:rsid w:val="00396852"/>
    <w:rsid w:val="003969CF"/>
    <w:rsid w:val="00397698"/>
    <w:rsid w:val="00397973"/>
    <w:rsid w:val="003A0EB9"/>
    <w:rsid w:val="003A6DF1"/>
    <w:rsid w:val="003A757F"/>
    <w:rsid w:val="003C2F64"/>
    <w:rsid w:val="003C7233"/>
    <w:rsid w:val="003D3C4A"/>
    <w:rsid w:val="003D4320"/>
    <w:rsid w:val="003E1091"/>
    <w:rsid w:val="003E16E0"/>
    <w:rsid w:val="003E1A8C"/>
    <w:rsid w:val="003E37D2"/>
    <w:rsid w:val="003E4910"/>
    <w:rsid w:val="003E5C40"/>
    <w:rsid w:val="003E6524"/>
    <w:rsid w:val="003E7A54"/>
    <w:rsid w:val="003F070D"/>
    <w:rsid w:val="003F2650"/>
    <w:rsid w:val="003F27D0"/>
    <w:rsid w:val="003F420E"/>
    <w:rsid w:val="003F58E9"/>
    <w:rsid w:val="003F6A8F"/>
    <w:rsid w:val="003F7ADE"/>
    <w:rsid w:val="00401A5C"/>
    <w:rsid w:val="00401F7B"/>
    <w:rsid w:val="00402F79"/>
    <w:rsid w:val="0040395B"/>
    <w:rsid w:val="00404128"/>
    <w:rsid w:val="00405052"/>
    <w:rsid w:val="004114A2"/>
    <w:rsid w:val="004143B1"/>
    <w:rsid w:val="004159B7"/>
    <w:rsid w:val="00416401"/>
    <w:rsid w:val="0042031F"/>
    <w:rsid w:val="00421EED"/>
    <w:rsid w:val="00422061"/>
    <w:rsid w:val="00422625"/>
    <w:rsid w:val="00423386"/>
    <w:rsid w:val="00424031"/>
    <w:rsid w:val="00426A42"/>
    <w:rsid w:val="00427404"/>
    <w:rsid w:val="004311A7"/>
    <w:rsid w:val="004354A6"/>
    <w:rsid w:val="0043618D"/>
    <w:rsid w:val="00436232"/>
    <w:rsid w:val="00442BEA"/>
    <w:rsid w:val="00443D4B"/>
    <w:rsid w:val="004446AB"/>
    <w:rsid w:val="00445012"/>
    <w:rsid w:val="004512A7"/>
    <w:rsid w:val="00452586"/>
    <w:rsid w:val="00453AAC"/>
    <w:rsid w:val="00453D4A"/>
    <w:rsid w:val="004571DD"/>
    <w:rsid w:val="00460BD7"/>
    <w:rsid w:val="00466E6A"/>
    <w:rsid w:val="00467AA5"/>
    <w:rsid w:val="004733BE"/>
    <w:rsid w:val="0047448E"/>
    <w:rsid w:val="00475509"/>
    <w:rsid w:val="004776D6"/>
    <w:rsid w:val="004811CE"/>
    <w:rsid w:val="00481795"/>
    <w:rsid w:val="00482C1E"/>
    <w:rsid w:val="004842E1"/>
    <w:rsid w:val="004868DC"/>
    <w:rsid w:val="00487343"/>
    <w:rsid w:val="00490DE2"/>
    <w:rsid w:val="0049702E"/>
    <w:rsid w:val="00497901"/>
    <w:rsid w:val="004A254A"/>
    <w:rsid w:val="004A2D4C"/>
    <w:rsid w:val="004B10C1"/>
    <w:rsid w:val="004B17C3"/>
    <w:rsid w:val="004B3D86"/>
    <w:rsid w:val="004B426B"/>
    <w:rsid w:val="004B6C7E"/>
    <w:rsid w:val="004C5C7D"/>
    <w:rsid w:val="004C6230"/>
    <w:rsid w:val="004C74FD"/>
    <w:rsid w:val="004D029F"/>
    <w:rsid w:val="004D0762"/>
    <w:rsid w:val="004D19E7"/>
    <w:rsid w:val="004D2446"/>
    <w:rsid w:val="004D4997"/>
    <w:rsid w:val="004E343E"/>
    <w:rsid w:val="004E6053"/>
    <w:rsid w:val="004E6DC7"/>
    <w:rsid w:val="004F087C"/>
    <w:rsid w:val="004F5936"/>
    <w:rsid w:val="005001DA"/>
    <w:rsid w:val="00500609"/>
    <w:rsid w:val="00502B1A"/>
    <w:rsid w:val="00504586"/>
    <w:rsid w:val="00504F23"/>
    <w:rsid w:val="0051094D"/>
    <w:rsid w:val="00514A96"/>
    <w:rsid w:val="00515B95"/>
    <w:rsid w:val="005174AA"/>
    <w:rsid w:val="00520C67"/>
    <w:rsid w:val="00521146"/>
    <w:rsid w:val="0052145D"/>
    <w:rsid w:val="00521B71"/>
    <w:rsid w:val="005250D4"/>
    <w:rsid w:val="00527AEE"/>
    <w:rsid w:val="00530B11"/>
    <w:rsid w:val="00531FAD"/>
    <w:rsid w:val="00532372"/>
    <w:rsid w:val="00534B9E"/>
    <w:rsid w:val="00534C5C"/>
    <w:rsid w:val="005426FA"/>
    <w:rsid w:val="00543109"/>
    <w:rsid w:val="005477A6"/>
    <w:rsid w:val="005502D5"/>
    <w:rsid w:val="005522F8"/>
    <w:rsid w:val="00556196"/>
    <w:rsid w:val="00556F48"/>
    <w:rsid w:val="005573B7"/>
    <w:rsid w:val="0056077D"/>
    <w:rsid w:val="00561543"/>
    <w:rsid w:val="0056452F"/>
    <w:rsid w:val="0057091A"/>
    <w:rsid w:val="00574177"/>
    <w:rsid w:val="00574C02"/>
    <w:rsid w:val="00580F83"/>
    <w:rsid w:val="0058172A"/>
    <w:rsid w:val="00585727"/>
    <w:rsid w:val="00591337"/>
    <w:rsid w:val="00595856"/>
    <w:rsid w:val="005A3EEF"/>
    <w:rsid w:val="005A5AAA"/>
    <w:rsid w:val="005A6B3D"/>
    <w:rsid w:val="005B2A6D"/>
    <w:rsid w:val="005B3439"/>
    <w:rsid w:val="005B3798"/>
    <w:rsid w:val="005B65C3"/>
    <w:rsid w:val="005C40F0"/>
    <w:rsid w:val="005C5A70"/>
    <w:rsid w:val="005C5E11"/>
    <w:rsid w:val="005C641E"/>
    <w:rsid w:val="005C76C5"/>
    <w:rsid w:val="005D01EB"/>
    <w:rsid w:val="005D159F"/>
    <w:rsid w:val="005E286A"/>
    <w:rsid w:val="005E2971"/>
    <w:rsid w:val="005E3497"/>
    <w:rsid w:val="005E5DD5"/>
    <w:rsid w:val="005E5FD7"/>
    <w:rsid w:val="005F09E9"/>
    <w:rsid w:val="005F13A2"/>
    <w:rsid w:val="005F6C55"/>
    <w:rsid w:val="005F7382"/>
    <w:rsid w:val="00601CFD"/>
    <w:rsid w:val="00601DD9"/>
    <w:rsid w:val="00603A5C"/>
    <w:rsid w:val="00604413"/>
    <w:rsid w:val="00605196"/>
    <w:rsid w:val="00607D74"/>
    <w:rsid w:val="0061334B"/>
    <w:rsid w:val="00614BBD"/>
    <w:rsid w:val="00617567"/>
    <w:rsid w:val="0062022D"/>
    <w:rsid w:val="0062317A"/>
    <w:rsid w:val="00625F55"/>
    <w:rsid w:val="00630D45"/>
    <w:rsid w:val="00631B40"/>
    <w:rsid w:val="00632AC1"/>
    <w:rsid w:val="006352AD"/>
    <w:rsid w:val="00642463"/>
    <w:rsid w:val="00646AF2"/>
    <w:rsid w:val="00646E4C"/>
    <w:rsid w:val="006471C0"/>
    <w:rsid w:val="006509F2"/>
    <w:rsid w:val="00651830"/>
    <w:rsid w:val="00652480"/>
    <w:rsid w:val="00653E2D"/>
    <w:rsid w:val="00656261"/>
    <w:rsid w:val="006637DF"/>
    <w:rsid w:val="006642AD"/>
    <w:rsid w:val="00664E4A"/>
    <w:rsid w:val="00670202"/>
    <w:rsid w:val="00670C18"/>
    <w:rsid w:val="00670E93"/>
    <w:rsid w:val="00670ED9"/>
    <w:rsid w:val="00672CA4"/>
    <w:rsid w:val="0068223B"/>
    <w:rsid w:val="00691FD4"/>
    <w:rsid w:val="006934AE"/>
    <w:rsid w:val="00694BBA"/>
    <w:rsid w:val="006A029D"/>
    <w:rsid w:val="006A11B5"/>
    <w:rsid w:val="006A23E5"/>
    <w:rsid w:val="006A3482"/>
    <w:rsid w:val="006A52F9"/>
    <w:rsid w:val="006A6DED"/>
    <w:rsid w:val="006A776A"/>
    <w:rsid w:val="006B230D"/>
    <w:rsid w:val="006B38BD"/>
    <w:rsid w:val="006B71A4"/>
    <w:rsid w:val="006C062B"/>
    <w:rsid w:val="006C4EAF"/>
    <w:rsid w:val="006C69E7"/>
    <w:rsid w:val="006D0382"/>
    <w:rsid w:val="006D132D"/>
    <w:rsid w:val="006D5545"/>
    <w:rsid w:val="006D59B4"/>
    <w:rsid w:val="006D5CB7"/>
    <w:rsid w:val="006D64F2"/>
    <w:rsid w:val="006D7377"/>
    <w:rsid w:val="006E08BF"/>
    <w:rsid w:val="006E2AF7"/>
    <w:rsid w:val="006E3D9A"/>
    <w:rsid w:val="006E42FD"/>
    <w:rsid w:val="006E5A12"/>
    <w:rsid w:val="006E79B1"/>
    <w:rsid w:val="006E7A5D"/>
    <w:rsid w:val="006E7C94"/>
    <w:rsid w:val="006F2E28"/>
    <w:rsid w:val="006F3446"/>
    <w:rsid w:val="006F7C52"/>
    <w:rsid w:val="007006DC"/>
    <w:rsid w:val="007008A4"/>
    <w:rsid w:val="00704243"/>
    <w:rsid w:val="007053F6"/>
    <w:rsid w:val="00705F13"/>
    <w:rsid w:val="00710D37"/>
    <w:rsid w:val="00712481"/>
    <w:rsid w:val="007124F7"/>
    <w:rsid w:val="0071445D"/>
    <w:rsid w:val="0071586B"/>
    <w:rsid w:val="00716788"/>
    <w:rsid w:val="00720C70"/>
    <w:rsid w:val="00720F93"/>
    <w:rsid w:val="00724AA5"/>
    <w:rsid w:val="00724E40"/>
    <w:rsid w:val="007258AB"/>
    <w:rsid w:val="007306E4"/>
    <w:rsid w:val="00731243"/>
    <w:rsid w:val="00736CB3"/>
    <w:rsid w:val="0073799D"/>
    <w:rsid w:val="00741E53"/>
    <w:rsid w:val="007426AC"/>
    <w:rsid w:val="00745E8D"/>
    <w:rsid w:val="0074687D"/>
    <w:rsid w:val="00746973"/>
    <w:rsid w:val="007474A0"/>
    <w:rsid w:val="007476E6"/>
    <w:rsid w:val="0074797D"/>
    <w:rsid w:val="00747E19"/>
    <w:rsid w:val="0075259B"/>
    <w:rsid w:val="00754173"/>
    <w:rsid w:val="00754AC9"/>
    <w:rsid w:val="00755CAF"/>
    <w:rsid w:val="00755DFC"/>
    <w:rsid w:val="0075657B"/>
    <w:rsid w:val="00756889"/>
    <w:rsid w:val="0076693B"/>
    <w:rsid w:val="00766FF2"/>
    <w:rsid w:val="007714CD"/>
    <w:rsid w:val="00771E81"/>
    <w:rsid w:val="007757E5"/>
    <w:rsid w:val="007766BD"/>
    <w:rsid w:val="00782B22"/>
    <w:rsid w:val="0078546C"/>
    <w:rsid w:val="0078605F"/>
    <w:rsid w:val="00787393"/>
    <w:rsid w:val="00787956"/>
    <w:rsid w:val="00790DD0"/>
    <w:rsid w:val="00791901"/>
    <w:rsid w:val="007A0C8F"/>
    <w:rsid w:val="007A2E93"/>
    <w:rsid w:val="007B2601"/>
    <w:rsid w:val="007B26AA"/>
    <w:rsid w:val="007C068D"/>
    <w:rsid w:val="007C2BEA"/>
    <w:rsid w:val="007C35B7"/>
    <w:rsid w:val="007C43E1"/>
    <w:rsid w:val="007C6E55"/>
    <w:rsid w:val="007C78C3"/>
    <w:rsid w:val="007D0B47"/>
    <w:rsid w:val="007D0C11"/>
    <w:rsid w:val="007D1148"/>
    <w:rsid w:val="007D44CE"/>
    <w:rsid w:val="007E0561"/>
    <w:rsid w:val="007E50D3"/>
    <w:rsid w:val="007E5C4E"/>
    <w:rsid w:val="007E75C9"/>
    <w:rsid w:val="007F45B5"/>
    <w:rsid w:val="007F5643"/>
    <w:rsid w:val="007F6375"/>
    <w:rsid w:val="00800E9E"/>
    <w:rsid w:val="008048E6"/>
    <w:rsid w:val="00805B72"/>
    <w:rsid w:val="00807BE2"/>
    <w:rsid w:val="00807CA5"/>
    <w:rsid w:val="00815027"/>
    <w:rsid w:val="0081671D"/>
    <w:rsid w:val="008167D7"/>
    <w:rsid w:val="00820161"/>
    <w:rsid w:val="008217FC"/>
    <w:rsid w:val="00821E38"/>
    <w:rsid w:val="00823549"/>
    <w:rsid w:val="0082388C"/>
    <w:rsid w:val="00826F1A"/>
    <w:rsid w:val="008337EE"/>
    <w:rsid w:val="00834B6F"/>
    <w:rsid w:val="0083618F"/>
    <w:rsid w:val="00836C0F"/>
    <w:rsid w:val="0084024F"/>
    <w:rsid w:val="00840463"/>
    <w:rsid w:val="00843109"/>
    <w:rsid w:val="0084648E"/>
    <w:rsid w:val="00853031"/>
    <w:rsid w:val="00853777"/>
    <w:rsid w:val="0085584B"/>
    <w:rsid w:val="00861FCB"/>
    <w:rsid w:val="00863C01"/>
    <w:rsid w:val="008674AB"/>
    <w:rsid w:val="00872C59"/>
    <w:rsid w:val="00882BDC"/>
    <w:rsid w:val="00887BC7"/>
    <w:rsid w:val="0089106C"/>
    <w:rsid w:val="00892D4A"/>
    <w:rsid w:val="008951A4"/>
    <w:rsid w:val="008A29E6"/>
    <w:rsid w:val="008A2C19"/>
    <w:rsid w:val="008A4D39"/>
    <w:rsid w:val="008A66A7"/>
    <w:rsid w:val="008A6D8C"/>
    <w:rsid w:val="008B0DC6"/>
    <w:rsid w:val="008C2ED0"/>
    <w:rsid w:val="008C37FF"/>
    <w:rsid w:val="008C5E67"/>
    <w:rsid w:val="008C621A"/>
    <w:rsid w:val="008C7265"/>
    <w:rsid w:val="008C752D"/>
    <w:rsid w:val="008D0743"/>
    <w:rsid w:val="008D158C"/>
    <w:rsid w:val="008D2798"/>
    <w:rsid w:val="008D2A4D"/>
    <w:rsid w:val="008D4205"/>
    <w:rsid w:val="008E0091"/>
    <w:rsid w:val="008E1591"/>
    <w:rsid w:val="008E5FFF"/>
    <w:rsid w:val="008E607D"/>
    <w:rsid w:val="008E621B"/>
    <w:rsid w:val="008E7293"/>
    <w:rsid w:val="008F2918"/>
    <w:rsid w:val="008F3128"/>
    <w:rsid w:val="008F3648"/>
    <w:rsid w:val="008F3EEC"/>
    <w:rsid w:val="008F40BB"/>
    <w:rsid w:val="008F61D8"/>
    <w:rsid w:val="008F719C"/>
    <w:rsid w:val="008F7CEF"/>
    <w:rsid w:val="009000BD"/>
    <w:rsid w:val="00901BF5"/>
    <w:rsid w:val="0090448E"/>
    <w:rsid w:val="00904A73"/>
    <w:rsid w:val="009053C7"/>
    <w:rsid w:val="009110A6"/>
    <w:rsid w:val="009114C6"/>
    <w:rsid w:val="00911567"/>
    <w:rsid w:val="00911C76"/>
    <w:rsid w:val="0091305F"/>
    <w:rsid w:val="00921BF0"/>
    <w:rsid w:val="00924090"/>
    <w:rsid w:val="00930232"/>
    <w:rsid w:val="00930B41"/>
    <w:rsid w:val="00934651"/>
    <w:rsid w:val="00941307"/>
    <w:rsid w:val="009413E0"/>
    <w:rsid w:val="00943A69"/>
    <w:rsid w:val="00944175"/>
    <w:rsid w:val="00944554"/>
    <w:rsid w:val="00945563"/>
    <w:rsid w:val="009525F9"/>
    <w:rsid w:val="009546B7"/>
    <w:rsid w:val="00961526"/>
    <w:rsid w:val="00963F05"/>
    <w:rsid w:val="009652C9"/>
    <w:rsid w:val="00966FAF"/>
    <w:rsid w:val="00967BA5"/>
    <w:rsid w:val="00981E74"/>
    <w:rsid w:val="00982A6E"/>
    <w:rsid w:val="00982E35"/>
    <w:rsid w:val="00983887"/>
    <w:rsid w:val="00983B7F"/>
    <w:rsid w:val="00984039"/>
    <w:rsid w:val="00987820"/>
    <w:rsid w:val="009879A3"/>
    <w:rsid w:val="00992E97"/>
    <w:rsid w:val="009971DC"/>
    <w:rsid w:val="009A17AE"/>
    <w:rsid w:val="009A381E"/>
    <w:rsid w:val="009A49E3"/>
    <w:rsid w:val="009B0BDD"/>
    <w:rsid w:val="009B1871"/>
    <w:rsid w:val="009B5546"/>
    <w:rsid w:val="009B6065"/>
    <w:rsid w:val="009B6442"/>
    <w:rsid w:val="009B6E2E"/>
    <w:rsid w:val="009C46C0"/>
    <w:rsid w:val="009C5442"/>
    <w:rsid w:val="009D2A6F"/>
    <w:rsid w:val="009D4039"/>
    <w:rsid w:val="009D5B8F"/>
    <w:rsid w:val="009D6C90"/>
    <w:rsid w:val="009D7E08"/>
    <w:rsid w:val="009E040E"/>
    <w:rsid w:val="009E1A5A"/>
    <w:rsid w:val="009E2470"/>
    <w:rsid w:val="009E27A9"/>
    <w:rsid w:val="009E49D8"/>
    <w:rsid w:val="009E74A7"/>
    <w:rsid w:val="009F047F"/>
    <w:rsid w:val="009F79C1"/>
    <w:rsid w:val="009F7E1F"/>
    <w:rsid w:val="00A00BF1"/>
    <w:rsid w:val="00A0166D"/>
    <w:rsid w:val="00A02B0C"/>
    <w:rsid w:val="00A03FEB"/>
    <w:rsid w:val="00A05482"/>
    <w:rsid w:val="00A05C07"/>
    <w:rsid w:val="00A06A93"/>
    <w:rsid w:val="00A06C25"/>
    <w:rsid w:val="00A0725F"/>
    <w:rsid w:val="00A1001B"/>
    <w:rsid w:val="00A1763C"/>
    <w:rsid w:val="00A20092"/>
    <w:rsid w:val="00A200BE"/>
    <w:rsid w:val="00A2023B"/>
    <w:rsid w:val="00A2068B"/>
    <w:rsid w:val="00A21391"/>
    <w:rsid w:val="00A21BE6"/>
    <w:rsid w:val="00A21EE2"/>
    <w:rsid w:val="00A25FCF"/>
    <w:rsid w:val="00A26234"/>
    <w:rsid w:val="00A27646"/>
    <w:rsid w:val="00A31461"/>
    <w:rsid w:val="00A315CA"/>
    <w:rsid w:val="00A32952"/>
    <w:rsid w:val="00A3553F"/>
    <w:rsid w:val="00A3624B"/>
    <w:rsid w:val="00A371F5"/>
    <w:rsid w:val="00A40B63"/>
    <w:rsid w:val="00A412A2"/>
    <w:rsid w:val="00A4169F"/>
    <w:rsid w:val="00A427A0"/>
    <w:rsid w:val="00A50938"/>
    <w:rsid w:val="00A52340"/>
    <w:rsid w:val="00A52476"/>
    <w:rsid w:val="00A56A51"/>
    <w:rsid w:val="00A61486"/>
    <w:rsid w:val="00A62373"/>
    <w:rsid w:val="00A6269F"/>
    <w:rsid w:val="00A70F8E"/>
    <w:rsid w:val="00A74660"/>
    <w:rsid w:val="00A76171"/>
    <w:rsid w:val="00A81027"/>
    <w:rsid w:val="00A8198A"/>
    <w:rsid w:val="00A8233F"/>
    <w:rsid w:val="00A827EE"/>
    <w:rsid w:val="00A82B43"/>
    <w:rsid w:val="00A83591"/>
    <w:rsid w:val="00A875E7"/>
    <w:rsid w:val="00A87DD6"/>
    <w:rsid w:val="00A91989"/>
    <w:rsid w:val="00A91BF7"/>
    <w:rsid w:val="00A94160"/>
    <w:rsid w:val="00A94313"/>
    <w:rsid w:val="00A94705"/>
    <w:rsid w:val="00A963AB"/>
    <w:rsid w:val="00A9733A"/>
    <w:rsid w:val="00AA4C93"/>
    <w:rsid w:val="00AB39FB"/>
    <w:rsid w:val="00AB4103"/>
    <w:rsid w:val="00AB4E65"/>
    <w:rsid w:val="00AB5228"/>
    <w:rsid w:val="00AB5695"/>
    <w:rsid w:val="00AB7D08"/>
    <w:rsid w:val="00AC063C"/>
    <w:rsid w:val="00AC38B7"/>
    <w:rsid w:val="00AC73DF"/>
    <w:rsid w:val="00AD0795"/>
    <w:rsid w:val="00AD2B17"/>
    <w:rsid w:val="00AD3DF6"/>
    <w:rsid w:val="00AD6486"/>
    <w:rsid w:val="00AE190D"/>
    <w:rsid w:val="00AE52FF"/>
    <w:rsid w:val="00AE6A37"/>
    <w:rsid w:val="00AE7E4A"/>
    <w:rsid w:val="00AF0430"/>
    <w:rsid w:val="00AF3C18"/>
    <w:rsid w:val="00AF4D7F"/>
    <w:rsid w:val="00AF7137"/>
    <w:rsid w:val="00B03187"/>
    <w:rsid w:val="00B0582D"/>
    <w:rsid w:val="00B104CF"/>
    <w:rsid w:val="00B115EF"/>
    <w:rsid w:val="00B16980"/>
    <w:rsid w:val="00B16C28"/>
    <w:rsid w:val="00B228D1"/>
    <w:rsid w:val="00B24C26"/>
    <w:rsid w:val="00B25639"/>
    <w:rsid w:val="00B25BE6"/>
    <w:rsid w:val="00B25C1C"/>
    <w:rsid w:val="00B2754C"/>
    <w:rsid w:val="00B335EA"/>
    <w:rsid w:val="00B40EC7"/>
    <w:rsid w:val="00B42EBE"/>
    <w:rsid w:val="00B43E5B"/>
    <w:rsid w:val="00B44139"/>
    <w:rsid w:val="00B464B3"/>
    <w:rsid w:val="00B46CED"/>
    <w:rsid w:val="00B46FC7"/>
    <w:rsid w:val="00B47693"/>
    <w:rsid w:val="00B50A92"/>
    <w:rsid w:val="00B52425"/>
    <w:rsid w:val="00B52F63"/>
    <w:rsid w:val="00B538E2"/>
    <w:rsid w:val="00B55522"/>
    <w:rsid w:val="00B556DD"/>
    <w:rsid w:val="00B56761"/>
    <w:rsid w:val="00B607DB"/>
    <w:rsid w:val="00B60A2C"/>
    <w:rsid w:val="00B60B60"/>
    <w:rsid w:val="00B60DF6"/>
    <w:rsid w:val="00B60F55"/>
    <w:rsid w:val="00B62248"/>
    <w:rsid w:val="00B63D4B"/>
    <w:rsid w:val="00B65297"/>
    <w:rsid w:val="00B66253"/>
    <w:rsid w:val="00B7580A"/>
    <w:rsid w:val="00B7593B"/>
    <w:rsid w:val="00B83325"/>
    <w:rsid w:val="00B83D34"/>
    <w:rsid w:val="00B848DA"/>
    <w:rsid w:val="00B859DF"/>
    <w:rsid w:val="00B91B85"/>
    <w:rsid w:val="00B942C9"/>
    <w:rsid w:val="00B97569"/>
    <w:rsid w:val="00BA04BF"/>
    <w:rsid w:val="00BA0875"/>
    <w:rsid w:val="00BA5A66"/>
    <w:rsid w:val="00BA6265"/>
    <w:rsid w:val="00BB0AAE"/>
    <w:rsid w:val="00BB49A1"/>
    <w:rsid w:val="00BC229E"/>
    <w:rsid w:val="00BC355E"/>
    <w:rsid w:val="00BD0390"/>
    <w:rsid w:val="00BD118C"/>
    <w:rsid w:val="00BD2C3F"/>
    <w:rsid w:val="00BD3372"/>
    <w:rsid w:val="00BD6846"/>
    <w:rsid w:val="00BE2321"/>
    <w:rsid w:val="00BE2915"/>
    <w:rsid w:val="00BE7358"/>
    <w:rsid w:val="00BF0818"/>
    <w:rsid w:val="00BF25F9"/>
    <w:rsid w:val="00BF4363"/>
    <w:rsid w:val="00BF470C"/>
    <w:rsid w:val="00BF57D7"/>
    <w:rsid w:val="00BF5D53"/>
    <w:rsid w:val="00C0783E"/>
    <w:rsid w:val="00C11FFC"/>
    <w:rsid w:val="00C1360B"/>
    <w:rsid w:val="00C16382"/>
    <w:rsid w:val="00C166DB"/>
    <w:rsid w:val="00C264B3"/>
    <w:rsid w:val="00C31F9A"/>
    <w:rsid w:val="00C33BA7"/>
    <w:rsid w:val="00C3658C"/>
    <w:rsid w:val="00C41518"/>
    <w:rsid w:val="00C41A77"/>
    <w:rsid w:val="00C43CD3"/>
    <w:rsid w:val="00C43D6F"/>
    <w:rsid w:val="00C44A66"/>
    <w:rsid w:val="00C477BD"/>
    <w:rsid w:val="00C514A9"/>
    <w:rsid w:val="00C5495B"/>
    <w:rsid w:val="00C57126"/>
    <w:rsid w:val="00C6388E"/>
    <w:rsid w:val="00C63AA4"/>
    <w:rsid w:val="00C63D37"/>
    <w:rsid w:val="00C64D9F"/>
    <w:rsid w:val="00C65922"/>
    <w:rsid w:val="00C661C3"/>
    <w:rsid w:val="00C66796"/>
    <w:rsid w:val="00C67109"/>
    <w:rsid w:val="00C7104C"/>
    <w:rsid w:val="00C724CE"/>
    <w:rsid w:val="00C7480A"/>
    <w:rsid w:val="00C74F13"/>
    <w:rsid w:val="00C771CD"/>
    <w:rsid w:val="00C804CA"/>
    <w:rsid w:val="00C807F4"/>
    <w:rsid w:val="00C81E9A"/>
    <w:rsid w:val="00C8440C"/>
    <w:rsid w:val="00C85184"/>
    <w:rsid w:val="00C87582"/>
    <w:rsid w:val="00C87AAB"/>
    <w:rsid w:val="00C91F2C"/>
    <w:rsid w:val="00C968B2"/>
    <w:rsid w:val="00C96C36"/>
    <w:rsid w:val="00CA0A34"/>
    <w:rsid w:val="00CA0F24"/>
    <w:rsid w:val="00CA174B"/>
    <w:rsid w:val="00CA33A9"/>
    <w:rsid w:val="00CA424A"/>
    <w:rsid w:val="00CA4769"/>
    <w:rsid w:val="00CA7AED"/>
    <w:rsid w:val="00CB063E"/>
    <w:rsid w:val="00CB095C"/>
    <w:rsid w:val="00CB0AB5"/>
    <w:rsid w:val="00CB0B38"/>
    <w:rsid w:val="00CB3BF7"/>
    <w:rsid w:val="00CB55BF"/>
    <w:rsid w:val="00CC35EC"/>
    <w:rsid w:val="00CC369B"/>
    <w:rsid w:val="00CC6969"/>
    <w:rsid w:val="00CC72FB"/>
    <w:rsid w:val="00CC7E5C"/>
    <w:rsid w:val="00CD22E4"/>
    <w:rsid w:val="00CD32C2"/>
    <w:rsid w:val="00CD602E"/>
    <w:rsid w:val="00CE0226"/>
    <w:rsid w:val="00CE2CB7"/>
    <w:rsid w:val="00CE36DF"/>
    <w:rsid w:val="00CF0B65"/>
    <w:rsid w:val="00CF0E3E"/>
    <w:rsid w:val="00CF1F7F"/>
    <w:rsid w:val="00D01A12"/>
    <w:rsid w:val="00D024F5"/>
    <w:rsid w:val="00D049A2"/>
    <w:rsid w:val="00D05672"/>
    <w:rsid w:val="00D070DF"/>
    <w:rsid w:val="00D129D0"/>
    <w:rsid w:val="00D12D23"/>
    <w:rsid w:val="00D169FE"/>
    <w:rsid w:val="00D16AAB"/>
    <w:rsid w:val="00D26223"/>
    <w:rsid w:val="00D263FA"/>
    <w:rsid w:val="00D27FA2"/>
    <w:rsid w:val="00D335DC"/>
    <w:rsid w:val="00D37870"/>
    <w:rsid w:val="00D40244"/>
    <w:rsid w:val="00D4335D"/>
    <w:rsid w:val="00D518A3"/>
    <w:rsid w:val="00D52054"/>
    <w:rsid w:val="00D57238"/>
    <w:rsid w:val="00D57DC0"/>
    <w:rsid w:val="00D61A43"/>
    <w:rsid w:val="00D63BE5"/>
    <w:rsid w:val="00D63D72"/>
    <w:rsid w:val="00D63E49"/>
    <w:rsid w:val="00D650F3"/>
    <w:rsid w:val="00D65890"/>
    <w:rsid w:val="00D70765"/>
    <w:rsid w:val="00D71E0F"/>
    <w:rsid w:val="00D7379E"/>
    <w:rsid w:val="00D73C02"/>
    <w:rsid w:val="00D80E1F"/>
    <w:rsid w:val="00D81BCE"/>
    <w:rsid w:val="00D853A5"/>
    <w:rsid w:val="00D90FA7"/>
    <w:rsid w:val="00D9220A"/>
    <w:rsid w:val="00D925D1"/>
    <w:rsid w:val="00D93203"/>
    <w:rsid w:val="00D93C0D"/>
    <w:rsid w:val="00D94967"/>
    <w:rsid w:val="00DA0804"/>
    <w:rsid w:val="00DA1F3A"/>
    <w:rsid w:val="00DA62BD"/>
    <w:rsid w:val="00DB0ECD"/>
    <w:rsid w:val="00DB433F"/>
    <w:rsid w:val="00DB464B"/>
    <w:rsid w:val="00DB6B5A"/>
    <w:rsid w:val="00DB7099"/>
    <w:rsid w:val="00DC366A"/>
    <w:rsid w:val="00DC3B63"/>
    <w:rsid w:val="00DC3E1E"/>
    <w:rsid w:val="00DC6FAF"/>
    <w:rsid w:val="00DC78AF"/>
    <w:rsid w:val="00DD054B"/>
    <w:rsid w:val="00DD07C5"/>
    <w:rsid w:val="00DD100E"/>
    <w:rsid w:val="00DD36B4"/>
    <w:rsid w:val="00DD5BA7"/>
    <w:rsid w:val="00DD5C01"/>
    <w:rsid w:val="00DE1906"/>
    <w:rsid w:val="00DE5645"/>
    <w:rsid w:val="00DF05F6"/>
    <w:rsid w:val="00DF0C35"/>
    <w:rsid w:val="00DF4C22"/>
    <w:rsid w:val="00DF4F75"/>
    <w:rsid w:val="00DF6A35"/>
    <w:rsid w:val="00DF7EFE"/>
    <w:rsid w:val="00E043F1"/>
    <w:rsid w:val="00E045A7"/>
    <w:rsid w:val="00E047B7"/>
    <w:rsid w:val="00E128AF"/>
    <w:rsid w:val="00E14198"/>
    <w:rsid w:val="00E15E2B"/>
    <w:rsid w:val="00E16179"/>
    <w:rsid w:val="00E17ED9"/>
    <w:rsid w:val="00E22532"/>
    <w:rsid w:val="00E23D6E"/>
    <w:rsid w:val="00E264A6"/>
    <w:rsid w:val="00E34B33"/>
    <w:rsid w:val="00E35703"/>
    <w:rsid w:val="00E36E30"/>
    <w:rsid w:val="00E372CB"/>
    <w:rsid w:val="00E4111B"/>
    <w:rsid w:val="00E43B53"/>
    <w:rsid w:val="00E43DA9"/>
    <w:rsid w:val="00E443DC"/>
    <w:rsid w:val="00E45637"/>
    <w:rsid w:val="00E46105"/>
    <w:rsid w:val="00E5067F"/>
    <w:rsid w:val="00E50AAC"/>
    <w:rsid w:val="00E50FCE"/>
    <w:rsid w:val="00E51C8A"/>
    <w:rsid w:val="00E704FB"/>
    <w:rsid w:val="00E7248D"/>
    <w:rsid w:val="00E72B8B"/>
    <w:rsid w:val="00E739D9"/>
    <w:rsid w:val="00E73A11"/>
    <w:rsid w:val="00E757EB"/>
    <w:rsid w:val="00E76D54"/>
    <w:rsid w:val="00E8159D"/>
    <w:rsid w:val="00E82D5D"/>
    <w:rsid w:val="00E8389D"/>
    <w:rsid w:val="00E85745"/>
    <w:rsid w:val="00E86A33"/>
    <w:rsid w:val="00E86E60"/>
    <w:rsid w:val="00E929A1"/>
    <w:rsid w:val="00E93A4B"/>
    <w:rsid w:val="00E93FFA"/>
    <w:rsid w:val="00E95DB9"/>
    <w:rsid w:val="00E968D4"/>
    <w:rsid w:val="00E97E36"/>
    <w:rsid w:val="00E97EFD"/>
    <w:rsid w:val="00EA266E"/>
    <w:rsid w:val="00EA5052"/>
    <w:rsid w:val="00EB0E34"/>
    <w:rsid w:val="00EB1685"/>
    <w:rsid w:val="00EB184C"/>
    <w:rsid w:val="00EB482D"/>
    <w:rsid w:val="00EB50E5"/>
    <w:rsid w:val="00EB7C46"/>
    <w:rsid w:val="00EB7F7D"/>
    <w:rsid w:val="00EC2065"/>
    <w:rsid w:val="00EC45B9"/>
    <w:rsid w:val="00EC70C0"/>
    <w:rsid w:val="00ED1203"/>
    <w:rsid w:val="00ED3422"/>
    <w:rsid w:val="00EE08D6"/>
    <w:rsid w:val="00EE2BC2"/>
    <w:rsid w:val="00EE5900"/>
    <w:rsid w:val="00EF4BAE"/>
    <w:rsid w:val="00EF7FB1"/>
    <w:rsid w:val="00F009FB"/>
    <w:rsid w:val="00F025D7"/>
    <w:rsid w:val="00F03DFC"/>
    <w:rsid w:val="00F059AA"/>
    <w:rsid w:val="00F07FA0"/>
    <w:rsid w:val="00F219C2"/>
    <w:rsid w:val="00F21BF6"/>
    <w:rsid w:val="00F21D24"/>
    <w:rsid w:val="00F233DF"/>
    <w:rsid w:val="00F244CA"/>
    <w:rsid w:val="00F27A30"/>
    <w:rsid w:val="00F33AFB"/>
    <w:rsid w:val="00F3489E"/>
    <w:rsid w:val="00F37DC8"/>
    <w:rsid w:val="00F420CB"/>
    <w:rsid w:val="00F43823"/>
    <w:rsid w:val="00F46300"/>
    <w:rsid w:val="00F46894"/>
    <w:rsid w:val="00F521F8"/>
    <w:rsid w:val="00F54412"/>
    <w:rsid w:val="00F553B7"/>
    <w:rsid w:val="00F57952"/>
    <w:rsid w:val="00F601DF"/>
    <w:rsid w:val="00F617AC"/>
    <w:rsid w:val="00F64BFB"/>
    <w:rsid w:val="00F66D7D"/>
    <w:rsid w:val="00F72846"/>
    <w:rsid w:val="00F74599"/>
    <w:rsid w:val="00F81365"/>
    <w:rsid w:val="00F820B1"/>
    <w:rsid w:val="00F8383E"/>
    <w:rsid w:val="00F8693D"/>
    <w:rsid w:val="00F87219"/>
    <w:rsid w:val="00F90B7B"/>
    <w:rsid w:val="00F93D01"/>
    <w:rsid w:val="00F979AD"/>
    <w:rsid w:val="00F97E45"/>
    <w:rsid w:val="00FA03E9"/>
    <w:rsid w:val="00FA3389"/>
    <w:rsid w:val="00FA3874"/>
    <w:rsid w:val="00FA3F47"/>
    <w:rsid w:val="00FB098D"/>
    <w:rsid w:val="00FB33BA"/>
    <w:rsid w:val="00FB5484"/>
    <w:rsid w:val="00FB5CEB"/>
    <w:rsid w:val="00FC61F2"/>
    <w:rsid w:val="00FC626A"/>
    <w:rsid w:val="00FD175D"/>
    <w:rsid w:val="00FD3DD3"/>
    <w:rsid w:val="00FD426D"/>
    <w:rsid w:val="00FD5CEA"/>
    <w:rsid w:val="00FD767B"/>
    <w:rsid w:val="00FE57F1"/>
    <w:rsid w:val="00FE6E27"/>
    <w:rsid w:val="00FF490F"/>
    <w:rsid w:val="01361677"/>
    <w:rsid w:val="01D076E1"/>
    <w:rsid w:val="02DC08BD"/>
    <w:rsid w:val="03035C05"/>
    <w:rsid w:val="030F0924"/>
    <w:rsid w:val="03104CA6"/>
    <w:rsid w:val="03234FE4"/>
    <w:rsid w:val="03382DCA"/>
    <w:rsid w:val="044955CA"/>
    <w:rsid w:val="044D2025"/>
    <w:rsid w:val="05EF21A1"/>
    <w:rsid w:val="06A357C7"/>
    <w:rsid w:val="06E073FF"/>
    <w:rsid w:val="07496390"/>
    <w:rsid w:val="075A0078"/>
    <w:rsid w:val="07CA609C"/>
    <w:rsid w:val="07CD2CD3"/>
    <w:rsid w:val="092713F9"/>
    <w:rsid w:val="09E80531"/>
    <w:rsid w:val="0A2E79F4"/>
    <w:rsid w:val="0B2E639E"/>
    <w:rsid w:val="0C157D5D"/>
    <w:rsid w:val="0C3655A2"/>
    <w:rsid w:val="0C490F41"/>
    <w:rsid w:val="0C8066C3"/>
    <w:rsid w:val="0C91589E"/>
    <w:rsid w:val="0D240336"/>
    <w:rsid w:val="0D7E47F7"/>
    <w:rsid w:val="0E3C61CF"/>
    <w:rsid w:val="0F152609"/>
    <w:rsid w:val="0FF25952"/>
    <w:rsid w:val="101C3464"/>
    <w:rsid w:val="110D4980"/>
    <w:rsid w:val="1126302E"/>
    <w:rsid w:val="119E3FEE"/>
    <w:rsid w:val="12260C4E"/>
    <w:rsid w:val="128F1B00"/>
    <w:rsid w:val="13742352"/>
    <w:rsid w:val="141B5861"/>
    <w:rsid w:val="146642DB"/>
    <w:rsid w:val="146D7B2D"/>
    <w:rsid w:val="15381F25"/>
    <w:rsid w:val="15BC69D3"/>
    <w:rsid w:val="16344A8E"/>
    <w:rsid w:val="16CA189C"/>
    <w:rsid w:val="17CB4FB7"/>
    <w:rsid w:val="181E4620"/>
    <w:rsid w:val="184C3CF5"/>
    <w:rsid w:val="18F95A5C"/>
    <w:rsid w:val="1917479B"/>
    <w:rsid w:val="193957B5"/>
    <w:rsid w:val="1A5E0653"/>
    <w:rsid w:val="1A9A1998"/>
    <w:rsid w:val="1AAD523B"/>
    <w:rsid w:val="1AB56A8B"/>
    <w:rsid w:val="1ADC420A"/>
    <w:rsid w:val="1B114BF5"/>
    <w:rsid w:val="1B120FCD"/>
    <w:rsid w:val="1B44081E"/>
    <w:rsid w:val="1BAD5442"/>
    <w:rsid w:val="1CFE41D3"/>
    <w:rsid w:val="1D274EC4"/>
    <w:rsid w:val="1D5F5E8B"/>
    <w:rsid w:val="1DB105DA"/>
    <w:rsid w:val="1E617AE2"/>
    <w:rsid w:val="1E8A4EB2"/>
    <w:rsid w:val="1EA67057"/>
    <w:rsid w:val="1F1A1819"/>
    <w:rsid w:val="1F5353B0"/>
    <w:rsid w:val="1F5628F4"/>
    <w:rsid w:val="20613237"/>
    <w:rsid w:val="20782F9E"/>
    <w:rsid w:val="21D75D85"/>
    <w:rsid w:val="228C1B1A"/>
    <w:rsid w:val="23FC1E4F"/>
    <w:rsid w:val="240231DE"/>
    <w:rsid w:val="2432352D"/>
    <w:rsid w:val="250E4458"/>
    <w:rsid w:val="266B0FC6"/>
    <w:rsid w:val="26F02DC1"/>
    <w:rsid w:val="26F3740E"/>
    <w:rsid w:val="27242D93"/>
    <w:rsid w:val="27594AF4"/>
    <w:rsid w:val="279E197D"/>
    <w:rsid w:val="27C249F6"/>
    <w:rsid w:val="289A3D65"/>
    <w:rsid w:val="299B5FBB"/>
    <w:rsid w:val="29A20218"/>
    <w:rsid w:val="2A360E52"/>
    <w:rsid w:val="2A6046C2"/>
    <w:rsid w:val="2AF71C12"/>
    <w:rsid w:val="2C0D1127"/>
    <w:rsid w:val="2C1A1925"/>
    <w:rsid w:val="2D7D7F0E"/>
    <w:rsid w:val="2DCC67A0"/>
    <w:rsid w:val="2DE068ED"/>
    <w:rsid w:val="2DE815E3"/>
    <w:rsid w:val="2EA85BE5"/>
    <w:rsid w:val="2F393CD6"/>
    <w:rsid w:val="2FC35981"/>
    <w:rsid w:val="305B07F6"/>
    <w:rsid w:val="31DD4940"/>
    <w:rsid w:val="321A0AB7"/>
    <w:rsid w:val="321D0747"/>
    <w:rsid w:val="32DA6AE5"/>
    <w:rsid w:val="33341B0B"/>
    <w:rsid w:val="348032BC"/>
    <w:rsid w:val="34A35817"/>
    <w:rsid w:val="34BE27AB"/>
    <w:rsid w:val="353D60F1"/>
    <w:rsid w:val="35F4081D"/>
    <w:rsid w:val="366C4BA1"/>
    <w:rsid w:val="36B22249"/>
    <w:rsid w:val="36D23374"/>
    <w:rsid w:val="396E2787"/>
    <w:rsid w:val="39855EF9"/>
    <w:rsid w:val="3AFE1082"/>
    <w:rsid w:val="3B0B5A99"/>
    <w:rsid w:val="3C6E7ED0"/>
    <w:rsid w:val="3DE47398"/>
    <w:rsid w:val="3F6169B7"/>
    <w:rsid w:val="3FAD6111"/>
    <w:rsid w:val="3FBB780F"/>
    <w:rsid w:val="416716E3"/>
    <w:rsid w:val="420536C2"/>
    <w:rsid w:val="42123749"/>
    <w:rsid w:val="42134880"/>
    <w:rsid w:val="421E1D67"/>
    <w:rsid w:val="421E6E95"/>
    <w:rsid w:val="42F90763"/>
    <w:rsid w:val="433C33EF"/>
    <w:rsid w:val="441C3B73"/>
    <w:rsid w:val="443223D2"/>
    <w:rsid w:val="44800C9F"/>
    <w:rsid w:val="448906F5"/>
    <w:rsid w:val="45AE3856"/>
    <w:rsid w:val="45DA2EB7"/>
    <w:rsid w:val="462B3A82"/>
    <w:rsid w:val="466C6B8F"/>
    <w:rsid w:val="4679697D"/>
    <w:rsid w:val="4841003D"/>
    <w:rsid w:val="48894881"/>
    <w:rsid w:val="48DE3F6D"/>
    <w:rsid w:val="495C09A9"/>
    <w:rsid w:val="49AC4155"/>
    <w:rsid w:val="49DF2129"/>
    <w:rsid w:val="4A494B4B"/>
    <w:rsid w:val="4B11596F"/>
    <w:rsid w:val="4B3A6D67"/>
    <w:rsid w:val="4B5C0AC0"/>
    <w:rsid w:val="4B5C2965"/>
    <w:rsid w:val="4B9554B1"/>
    <w:rsid w:val="4B973806"/>
    <w:rsid w:val="4BD00135"/>
    <w:rsid w:val="4C902B93"/>
    <w:rsid w:val="4CE92430"/>
    <w:rsid w:val="4D0407A3"/>
    <w:rsid w:val="4D311DCB"/>
    <w:rsid w:val="4DB2397F"/>
    <w:rsid w:val="4DF55447"/>
    <w:rsid w:val="4E1A4AF0"/>
    <w:rsid w:val="4F685167"/>
    <w:rsid w:val="4F9D1987"/>
    <w:rsid w:val="50273554"/>
    <w:rsid w:val="503563D0"/>
    <w:rsid w:val="507547EF"/>
    <w:rsid w:val="50A219A2"/>
    <w:rsid w:val="5161171C"/>
    <w:rsid w:val="51703A10"/>
    <w:rsid w:val="5176308A"/>
    <w:rsid w:val="517A7624"/>
    <w:rsid w:val="518D7113"/>
    <w:rsid w:val="51A4417D"/>
    <w:rsid w:val="52B86126"/>
    <w:rsid w:val="52EE693A"/>
    <w:rsid w:val="53653E47"/>
    <w:rsid w:val="53A2397B"/>
    <w:rsid w:val="547A579D"/>
    <w:rsid w:val="564D3DB4"/>
    <w:rsid w:val="56645D46"/>
    <w:rsid w:val="566F0DF0"/>
    <w:rsid w:val="56B55BA5"/>
    <w:rsid w:val="574A4064"/>
    <w:rsid w:val="59545931"/>
    <w:rsid w:val="5A5C1888"/>
    <w:rsid w:val="5B0C343C"/>
    <w:rsid w:val="5B694D7F"/>
    <w:rsid w:val="5B9C7D7D"/>
    <w:rsid w:val="5CF0733C"/>
    <w:rsid w:val="5D5329DE"/>
    <w:rsid w:val="5D652D70"/>
    <w:rsid w:val="5DA32BD0"/>
    <w:rsid w:val="5DDF0613"/>
    <w:rsid w:val="5E3C3BD0"/>
    <w:rsid w:val="5E8D5FA7"/>
    <w:rsid w:val="5EAC701D"/>
    <w:rsid w:val="5F185DFC"/>
    <w:rsid w:val="5F253292"/>
    <w:rsid w:val="60E8090A"/>
    <w:rsid w:val="61783A13"/>
    <w:rsid w:val="618239E6"/>
    <w:rsid w:val="62194877"/>
    <w:rsid w:val="62413B1C"/>
    <w:rsid w:val="64CC659C"/>
    <w:rsid w:val="65A7768C"/>
    <w:rsid w:val="65B22539"/>
    <w:rsid w:val="66813CDE"/>
    <w:rsid w:val="66C75B26"/>
    <w:rsid w:val="67615F24"/>
    <w:rsid w:val="676B3AE2"/>
    <w:rsid w:val="687068CF"/>
    <w:rsid w:val="6871416E"/>
    <w:rsid w:val="69261CAA"/>
    <w:rsid w:val="69A9361E"/>
    <w:rsid w:val="69EA1D8D"/>
    <w:rsid w:val="6A413A96"/>
    <w:rsid w:val="6B4F076E"/>
    <w:rsid w:val="6BC3575F"/>
    <w:rsid w:val="6CA90213"/>
    <w:rsid w:val="6CC47DE0"/>
    <w:rsid w:val="6D116F44"/>
    <w:rsid w:val="6D131ED2"/>
    <w:rsid w:val="6D1C3B94"/>
    <w:rsid w:val="6D6A61F4"/>
    <w:rsid w:val="6D9701DB"/>
    <w:rsid w:val="6E0B4AB0"/>
    <w:rsid w:val="6E27042C"/>
    <w:rsid w:val="6E325A39"/>
    <w:rsid w:val="6E5D0620"/>
    <w:rsid w:val="6EA5263D"/>
    <w:rsid w:val="6F7178EE"/>
    <w:rsid w:val="6FAE466E"/>
    <w:rsid w:val="704D35C0"/>
    <w:rsid w:val="71B42660"/>
    <w:rsid w:val="7379799F"/>
    <w:rsid w:val="73F04544"/>
    <w:rsid w:val="74065A05"/>
    <w:rsid w:val="74471A39"/>
    <w:rsid w:val="747A5318"/>
    <w:rsid w:val="74D9687C"/>
    <w:rsid w:val="74DF4645"/>
    <w:rsid w:val="752626C7"/>
    <w:rsid w:val="76117046"/>
    <w:rsid w:val="764E03E7"/>
    <w:rsid w:val="76AE570B"/>
    <w:rsid w:val="76E4061D"/>
    <w:rsid w:val="77427943"/>
    <w:rsid w:val="77536CB9"/>
    <w:rsid w:val="78395418"/>
    <w:rsid w:val="7874624B"/>
    <w:rsid w:val="792049FD"/>
    <w:rsid w:val="79DA1BC8"/>
    <w:rsid w:val="7A216820"/>
    <w:rsid w:val="7A2C7387"/>
    <w:rsid w:val="7B6A1389"/>
    <w:rsid w:val="7BB32DB4"/>
    <w:rsid w:val="7BE46265"/>
    <w:rsid w:val="7BF655C6"/>
    <w:rsid w:val="7EB51A1B"/>
    <w:rsid w:val="7EFA4EC5"/>
    <w:rsid w:val="7F690E65"/>
    <w:rsid w:val="7FC91C11"/>
    <w:rsid w:val="7FE04B0C"/>
    <w:rsid w:val="7FE73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adjustRightInd w:val="0"/>
      <w:snapToGrid w:val="0"/>
      <w:spacing w:before="360" w:after="360" w:line="480" w:lineRule="auto"/>
      <w:jc w:val="center"/>
      <w:outlineLvl w:val="0"/>
    </w:pPr>
    <w:rPr>
      <w:b/>
      <w:bCs/>
      <w:sz w:val="30"/>
      <w:szCs w:val="24"/>
    </w:rPr>
  </w:style>
  <w:style w:type="paragraph" w:styleId="4">
    <w:name w:val="heading 2"/>
    <w:basedOn w:val="1"/>
    <w:next w:val="1"/>
    <w:qFormat/>
    <w:uiPriority w:val="9"/>
    <w:pPr>
      <w:keepNext/>
      <w:keepLines/>
      <w:adjustRightInd w:val="0"/>
      <w:snapToGrid w:val="0"/>
      <w:spacing w:before="120" w:afterLines="20"/>
      <w:jc w:val="center"/>
      <w:outlineLvl w:val="1"/>
    </w:pPr>
    <w:rPr>
      <w:b/>
      <w:bCs/>
      <w:kern w:val="0"/>
      <w:sz w:val="28"/>
      <w:szCs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unhideWhenUsed/>
    <w:qFormat/>
    <w:uiPriority w:val="99"/>
    <w:pPr>
      <w:tabs>
        <w:tab w:val="center" w:pos="4153"/>
        <w:tab w:val="right" w:pos="8306"/>
      </w:tabs>
      <w:snapToGrid w:val="0"/>
      <w:jc w:val="left"/>
    </w:pPr>
    <w:rPr>
      <w:sz w:val="18"/>
    </w:rPr>
  </w:style>
  <w:style w:type="paragraph" w:styleId="5">
    <w:name w:val="Normal Indent"/>
    <w:basedOn w:val="1"/>
    <w:qFormat/>
    <w:uiPriority w:val="0"/>
    <w:pPr>
      <w:ind w:firstLine="560"/>
    </w:pPr>
    <w:rPr>
      <w:rFonts w:ascii="仿宋_GB2312" w:hAnsi="Times New Roman" w:eastAsia="仿宋_GB2312"/>
      <w:szCs w:val="20"/>
      <w:lang w:val="zh-CN"/>
    </w:rPr>
  </w:style>
  <w:style w:type="paragraph" w:styleId="6">
    <w:name w:val="annotation text"/>
    <w:basedOn w:val="1"/>
    <w:unhideWhenUsed/>
    <w:qFormat/>
    <w:uiPriority w:val="99"/>
    <w:pPr>
      <w:jc w:val="left"/>
    </w:pPr>
  </w:style>
  <w:style w:type="paragraph" w:styleId="7">
    <w:name w:val="Body Text Indent"/>
    <w:basedOn w:val="1"/>
    <w:semiHidden/>
    <w:unhideWhenUsed/>
    <w:qFormat/>
    <w:uiPriority w:val="99"/>
    <w:pPr>
      <w:spacing w:after="120" w:line="240" w:lineRule="auto"/>
      <w:ind w:left="420" w:leftChars="200" w:firstLine="0" w:firstLineChars="0"/>
    </w:pPr>
    <w:rPr>
      <w:rFonts w:eastAsia="仿宋_GB2312" w:asciiTheme="minorHAnsi" w:hAnsiTheme="minorHAnsi" w:cstheme="minorBidi"/>
      <w:sz w:val="21"/>
    </w:rPr>
  </w:style>
  <w:style w:type="paragraph" w:styleId="8">
    <w:name w:val="Date"/>
    <w:basedOn w:val="1"/>
    <w:next w:val="1"/>
    <w:link w:val="24"/>
    <w:unhideWhenUsed/>
    <w:qFormat/>
    <w:uiPriority w:val="99"/>
    <w:pPr>
      <w:ind w:left="100" w:leftChars="2500"/>
    </w:pPr>
    <w:rPr>
      <w:lang w:val="zh-CN"/>
    </w:rPr>
  </w:style>
  <w:style w:type="paragraph" w:styleId="9">
    <w:name w:val="Balloon Text"/>
    <w:basedOn w:val="1"/>
    <w:link w:val="25"/>
    <w:unhideWhenUsed/>
    <w:qFormat/>
    <w:uiPriority w:val="99"/>
    <w:rPr>
      <w:sz w:val="18"/>
      <w:szCs w:val="18"/>
      <w:lang w:val="zh-CN"/>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annotation subject"/>
    <w:basedOn w:val="6"/>
    <w:next w:val="6"/>
    <w:semiHidden/>
    <w:qFormat/>
    <w:uiPriority w:val="0"/>
    <w:rPr>
      <w:b/>
      <w:bCs/>
    </w:rPr>
  </w:style>
  <w:style w:type="paragraph" w:styleId="15">
    <w:name w:val="Body Text First Indent 2"/>
    <w:basedOn w:val="7"/>
    <w:semiHidden/>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llowedHyperlink"/>
    <w:semiHidden/>
    <w:unhideWhenUsed/>
    <w:qFormat/>
    <w:uiPriority w:val="99"/>
    <w:rPr>
      <w:color w:val="800080"/>
      <w:u w:val="single"/>
    </w:rPr>
  </w:style>
  <w:style w:type="character" w:styleId="21">
    <w:name w:val="Emphasis"/>
    <w:qFormat/>
    <w:uiPriority w:val="20"/>
    <w:rPr>
      <w:rFonts w:ascii="Times New Roman" w:hAnsi="Times New Roman" w:eastAsia="宋体"/>
      <w:sz w:val="24"/>
    </w:rPr>
  </w:style>
  <w:style w:type="character" w:styleId="22">
    <w:name w:val="Hyperlink"/>
    <w:basedOn w:val="18"/>
    <w:unhideWhenUsed/>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日期 字符"/>
    <w:link w:val="8"/>
    <w:semiHidden/>
    <w:qFormat/>
    <w:uiPriority w:val="99"/>
    <w:rPr>
      <w:kern w:val="2"/>
      <w:sz w:val="21"/>
      <w:szCs w:val="22"/>
    </w:rPr>
  </w:style>
  <w:style w:type="character" w:customStyle="1" w:styleId="25">
    <w:name w:val="批注框文本 字符"/>
    <w:link w:val="9"/>
    <w:semiHidden/>
    <w:qFormat/>
    <w:uiPriority w:val="99"/>
    <w:rPr>
      <w:kern w:val="2"/>
      <w:sz w:val="18"/>
      <w:szCs w:val="18"/>
    </w:rPr>
  </w:style>
  <w:style w:type="paragraph" w:styleId="26">
    <w:name w:val="List Paragraph"/>
    <w:basedOn w:val="1"/>
    <w:qFormat/>
    <w:uiPriority w:val="34"/>
    <w:pPr>
      <w:ind w:firstLine="420" w:firstLineChars="200"/>
    </w:pPr>
  </w:style>
  <w:style w:type="character" w:customStyle="1" w:styleId="27">
    <w:name w:val="不明显强调1"/>
    <w:qFormat/>
    <w:uiPriority w:val="19"/>
    <w:rPr>
      <w:i/>
      <w:iCs/>
      <w:color w:val="808080"/>
    </w:rPr>
  </w:style>
  <w:style w:type="character" w:customStyle="1" w:styleId="28">
    <w:name w:val="页脚 字符"/>
    <w:link w:val="2"/>
    <w:qFormat/>
    <w:uiPriority w:val="99"/>
    <w:rPr>
      <w:kern w:val="2"/>
      <w:sz w:val="18"/>
      <w:szCs w:val="22"/>
    </w:rPr>
  </w:style>
  <w:style w:type="paragraph" w:customStyle="1" w:styleId="29">
    <w:name w:val="样式 表格 + 宋体 黑色"/>
    <w:basedOn w:val="30"/>
    <w:qFormat/>
    <w:uiPriority w:val="2"/>
    <w:rPr>
      <w:rFonts w:ascii="宋体" w:hAnsi="宋体"/>
      <w:color w:val="000000"/>
    </w:rPr>
  </w:style>
  <w:style w:type="paragraph" w:customStyle="1" w:styleId="30">
    <w:name w:val="表格"/>
    <w:basedOn w:val="1"/>
    <w:next w:val="5"/>
    <w:qFormat/>
    <w:uiPriority w:val="0"/>
    <w:pPr>
      <w:adjustRightInd w:val="0"/>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15617</Words>
  <Characters>19361</Characters>
  <Lines>189</Lines>
  <Paragraphs>53</Paragraphs>
  <TotalTime>5</TotalTime>
  <ScaleCrop>false</ScaleCrop>
  <LinksUpToDate>false</LinksUpToDate>
  <CharactersWithSpaces>20031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2019-05-08T02:59:00Z</dcterms:created>
  <dc:creator>Administrator</dc:creator>
  <cp:lastModifiedBy>Administrator</cp:lastModifiedBy>
  <cp:lastPrinted>2019-05-09T07:06:00Z</cp:lastPrinted>
  <dcterms:modified xsi:type="dcterms:W3CDTF">2023-11-29T01:25:39Z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RubyTemplateID">
    <vt:lpwstr>6</vt:lpwstr>
  </property>
  <property fmtid="{D5CDD505-2E9C-101B-9397-08002B2CF9AE}" pid="4" name="ICV">
    <vt:lpwstr>A5A0E49FF17C4823B3932F4E562F1DE1_13</vt:lpwstr>
  </property>
</Properties>
</file>